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DCE49" w14:textId="4EC38427" w:rsidR="00F30CF9" w:rsidRPr="00C13595" w:rsidRDefault="00F30CF9" w:rsidP="00E05DF1">
      <w:pPr>
        <w:autoSpaceDE w:val="0"/>
        <w:autoSpaceDN w:val="0"/>
        <w:adjustRightInd w:val="0"/>
        <w:rPr>
          <w:b/>
          <w:sz w:val="32"/>
          <w:szCs w:val="32"/>
        </w:rPr>
      </w:pPr>
      <w:r w:rsidRPr="00C13595">
        <w:rPr>
          <w:b/>
          <w:sz w:val="32"/>
          <w:szCs w:val="32"/>
        </w:rPr>
        <w:t>MSI PRESS</w:t>
      </w:r>
      <w:r w:rsidR="002F7CF7">
        <w:rPr>
          <w:b/>
          <w:sz w:val="32"/>
          <w:szCs w:val="32"/>
        </w:rPr>
        <w:t>, LLC</w:t>
      </w:r>
      <w:r w:rsidR="00CA4597">
        <w:rPr>
          <w:b/>
          <w:sz w:val="32"/>
          <w:szCs w:val="32"/>
        </w:rPr>
        <w:br/>
        <w:t xml:space="preserve">(San Juan Books </w:t>
      </w:r>
      <w:r w:rsidR="002F7CF7">
        <w:rPr>
          <w:b/>
          <w:sz w:val="32"/>
          <w:szCs w:val="32"/>
        </w:rPr>
        <w:t>Contract)</w:t>
      </w:r>
    </w:p>
    <w:p w14:paraId="2AFFAB60" w14:textId="77777777" w:rsidR="00F30CF9" w:rsidRPr="00C13595" w:rsidRDefault="00F30CF9" w:rsidP="00E05DF1">
      <w:pPr>
        <w:autoSpaceDE w:val="0"/>
        <w:autoSpaceDN w:val="0"/>
        <w:adjustRightInd w:val="0"/>
        <w:rPr>
          <w:sz w:val="22"/>
          <w:szCs w:val="22"/>
        </w:rPr>
      </w:pPr>
      <w:bookmarkStart w:id="0" w:name="_GoBack"/>
      <w:bookmarkEnd w:id="0"/>
    </w:p>
    <w:p w14:paraId="2D5E483C" w14:textId="77777777" w:rsidR="00F30CF9" w:rsidRDefault="00F30CF9" w:rsidP="00E05DF1">
      <w:pPr>
        <w:autoSpaceDE w:val="0"/>
        <w:autoSpaceDN w:val="0"/>
        <w:adjustRightInd w:val="0"/>
      </w:pPr>
      <w:r w:rsidRPr="00C13595">
        <w:t>MEMORANDUM OF AGREEMENT</w:t>
      </w:r>
    </w:p>
    <w:p w14:paraId="1505EEC8" w14:textId="77777777" w:rsidR="0065350E" w:rsidRDefault="0065350E" w:rsidP="00E05DF1">
      <w:pPr>
        <w:autoSpaceDE w:val="0"/>
        <w:autoSpaceDN w:val="0"/>
        <w:adjustRightInd w:val="0"/>
      </w:pPr>
    </w:p>
    <w:p w14:paraId="1FA61EFD" w14:textId="709542A3" w:rsidR="00F30CF9" w:rsidRDefault="00F30CF9" w:rsidP="00E05DF1">
      <w:pPr>
        <w:autoSpaceDE w:val="0"/>
        <w:autoSpaceDN w:val="0"/>
        <w:adjustRightInd w:val="0"/>
      </w:pPr>
      <w:r w:rsidRPr="00C13595">
        <w:t xml:space="preserve">In consideration of MSI Press ("the Publisher") </w:t>
      </w:r>
      <w:r w:rsidRPr="00001664">
        <w:t xml:space="preserve">publishing </w:t>
      </w:r>
      <w:r w:rsidR="00D67FE7">
        <w:rPr>
          <w:i/>
          <w:iCs/>
          <w:color w:val="000000"/>
          <w:shd w:val="clear" w:color="auto" w:fill="FFFFFF"/>
        </w:rPr>
        <w:t>Women, We’re Only Old Once</w:t>
      </w:r>
      <w:r w:rsidR="00655614" w:rsidRPr="00C13595">
        <w:t xml:space="preserve"> </w:t>
      </w:r>
      <w:r w:rsidRPr="00C13595">
        <w:t>("the Work"), authored by</w:t>
      </w:r>
    </w:p>
    <w:p w14:paraId="42FF8975" w14:textId="77777777" w:rsidR="00655614" w:rsidRDefault="00655614" w:rsidP="00E05DF1">
      <w:pPr>
        <w:autoSpaceDE w:val="0"/>
        <w:autoSpaceDN w:val="0"/>
        <w:adjustRightInd w:val="0"/>
      </w:pPr>
    </w:p>
    <w:p w14:paraId="60491429" w14:textId="381D71D3" w:rsidR="00B5352A" w:rsidRDefault="00D67FE7" w:rsidP="005A485F">
      <w:pPr>
        <w:pStyle w:val="HTMLPreformatted"/>
        <w:rPr>
          <w:rFonts w:ascii="Times New Roman" w:hAnsi="Times New Roman" w:cs="Times New Roman"/>
          <w:sz w:val="24"/>
          <w:szCs w:val="24"/>
        </w:rPr>
      </w:pPr>
      <w:r>
        <w:rPr>
          <w:rFonts w:ascii="Times New Roman" w:hAnsi="Times New Roman" w:cs="Times New Roman"/>
          <w:sz w:val="24"/>
          <w:szCs w:val="24"/>
        </w:rPr>
        <w:t>BERTHA COOPER</w:t>
      </w:r>
    </w:p>
    <w:p w14:paraId="6E974DBF" w14:textId="4E224E17" w:rsidR="00725EF4" w:rsidRDefault="00885C99" w:rsidP="00725EF4">
      <w:pPr>
        <w:shd w:val="clear" w:color="auto" w:fill="FFFFFF"/>
        <w:rPr>
          <w:color w:val="000000"/>
          <w:shd w:val="clear" w:color="auto" w:fill="FFFFFF"/>
        </w:rPr>
      </w:pPr>
      <w:r>
        <w:rPr>
          <w:color w:val="000000"/>
          <w:shd w:val="clear" w:color="auto" w:fill="FFFFFF"/>
        </w:rPr>
        <w:t>142 Balmoral Ct.</w:t>
      </w:r>
    </w:p>
    <w:p w14:paraId="151AAB57" w14:textId="2110DB2C" w:rsidR="00885C99" w:rsidRPr="00725EF4" w:rsidRDefault="00885C99" w:rsidP="00725EF4">
      <w:pPr>
        <w:shd w:val="clear" w:color="auto" w:fill="FFFFFF"/>
        <w:rPr>
          <w:color w:val="000000"/>
        </w:rPr>
      </w:pPr>
      <w:r>
        <w:rPr>
          <w:color w:val="000000"/>
          <w:shd w:val="clear" w:color="auto" w:fill="FFFFFF"/>
        </w:rPr>
        <w:t>Sequim WA 98382</w:t>
      </w:r>
    </w:p>
    <w:p w14:paraId="3D8E84F5" w14:textId="77777777" w:rsidR="002A5E19" w:rsidRPr="002A5E19" w:rsidRDefault="002A5E19" w:rsidP="002A5E19">
      <w:pPr>
        <w:pStyle w:val="aolmailmsonormal"/>
        <w:shd w:val="clear" w:color="auto" w:fill="FFFFFF"/>
        <w:spacing w:before="0" w:beforeAutospacing="0" w:after="0" w:afterAutospacing="0"/>
        <w:rPr>
          <w:color w:val="000000"/>
        </w:rPr>
      </w:pPr>
    </w:p>
    <w:p w14:paraId="1F8F8C7D" w14:textId="28F458BA" w:rsidR="005A485F" w:rsidRPr="005A485F" w:rsidRDefault="005A485F" w:rsidP="00E66E6C">
      <w:pPr>
        <w:pStyle w:val="HTMLPreformatted"/>
        <w:rPr>
          <w:rFonts w:ascii="Times New Roman" w:hAnsi="Times New Roman" w:cs="Times New Roman"/>
          <w:sz w:val="24"/>
          <w:szCs w:val="24"/>
        </w:rPr>
      </w:pPr>
      <w:r w:rsidRPr="002A4AC1">
        <w:rPr>
          <w:rFonts w:ascii="Times New Roman" w:hAnsi="Times New Roman" w:cs="Times New Roman"/>
          <w:sz w:val="24"/>
          <w:szCs w:val="24"/>
        </w:rPr>
        <w:t xml:space="preserve">SSN: </w:t>
      </w:r>
      <w:r w:rsidR="002A5E19">
        <w:rPr>
          <w:rFonts w:ascii="Times New Roman" w:hAnsi="Times New Roman" w:cs="Times New Roman"/>
          <w:sz w:val="24"/>
          <w:szCs w:val="24"/>
        </w:rPr>
        <w:t>on file</w:t>
      </w:r>
      <w:r w:rsidR="004C00EC">
        <w:rPr>
          <w:rFonts w:ascii="Times New Roman" w:hAnsi="Times New Roman" w:cs="Times New Roman"/>
          <w:sz w:val="24"/>
          <w:szCs w:val="24"/>
        </w:rPr>
        <w:t xml:space="preserve"> </w:t>
      </w:r>
    </w:p>
    <w:p w14:paraId="610D56F3" w14:textId="77777777" w:rsidR="004F0F70" w:rsidRDefault="004F0F70" w:rsidP="005A485F">
      <w:pPr>
        <w:autoSpaceDE w:val="0"/>
        <w:autoSpaceDN w:val="0"/>
        <w:adjustRightInd w:val="0"/>
      </w:pPr>
    </w:p>
    <w:p w14:paraId="57CD8350" w14:textId="77777777" w:rsidR="00F30CF9" w:rsidRPr="00C13595" w:rsidRDefault="00B060A4" w:rsidP="00E05DF1">
      <w:pPr>
        <w:autoSpaceDE w:val="0"/>
        <w:autoSpaceDN w:val="0"/>
        <w:adjustRightInd w:val="0"/>
      </w:pPr>
      <w:r w:rsidRPr="00D16815">
        <w:t xml:space="preserve"> </w:t>
      </w:r>
      <w:r w:rsidR="00F30CF9" w:rsidRPr="00D16815">
        <w:t>("the Author").</w:t>
      </w:r>
      <w:r w:rsidR="00F30CF9" w:rsidRPr="00C13595">
        <w:t xml:space="preserve"> </w:t>
      </w:r>
    </w:p>
    <w:p w14:paraId="02338881" w14:textId="77777777" w:rsidR="00F30CF9" w:rsidRPr="00C13595" w:rsidRDefault="00F30CF9" w:rsidP="00E05DF1">
      <w:pPr>
        <w:autoSpaceDE w:val="0"/>
        <w:autoSpaceDN w:val="0"/>
        <w:adjustRightInd w:val="0"/>
        <w:rPr>
          <w:sz w:val="22"/>
          <w:szCs w:val="22"/>
        </w:rPr>
      </w:pPr>
    </w:p>
    <w:p w14:paraId="0E087AAF" w14:textId="77777777" w:rsidR="00F30CF9" w:rsidRDefault="00F30CF9" w:rsidP="00E05DF1">
      <w:pPr>
        <w:autoSpaceDE w:val="0"/>
        <w:autoSpaceDN w:val="0"/>
        <w:adjustRightInd w:val="0"/>
      </w:pPr>
      <w:r w:rsidRPr="00C13595">
        <w:t xml:space="preserve">THE </w:t>
      </w:r>
      <w:r w:rsidR="006745C4">
        <w:t>AUTHOR</w:t>
      </w:r>
      <w:r w:rsidR="00D16815">
        <w:t xml:space="preserve"> HEREBY AGREE</w:t>
      </w:r>
      <w:r w:rsidR="006745C4">
        <w:t>S</w:t>
      </w:r>
    </w:p>
    <w:p w14:paraId="7657396E" w14:textId="77777777" w:rsidR="00E159AE" w:rsidRDefault="00E159AE" w:rsidP="00E05DF1">
      <w:pPr>
        <w:autoSpaceDE w:val="0"/>
        <w:autoSpaceDN w:val="0"/>
        <w:adjustRightInd w:val="0"/>
      </w:pPr>
    </w:p>
    <w:p w14:paraId="0B43281A" w14:textId="77777777" w:rsidR="00F30CF9" w:rsidRPr="00C13595" w:rsidRDefault="00F30CF9" w:rsidP="00E05DF1">
      <w:pPr>
        <w:autoSpaceDE w:val="0"/>
        <w:autoSpaceDN w:val="0"/>
        <w:adjustRightInd w:val="0"/>
        <w:rPr>
          <w:b/>
          <w:i/>
          <w:sz w:val="28"/>
          <w:szCs w:val="28"/>
        </w:rPr>
      </w:pPr>
      <w:r w:rsidRPr="00C13595">
        <w:rPr>
          <w:b/>
          <w:i/>
          <w:sz w:val="28"/>
          <w:szCs w:val="28"/>
        </w:rPr>
        <w:t>Grant</w:t>
      </w:r>
    </w:p>
    <w:p w14:paraId="2A6619BB" w14:textId="77777777" w:rsidR="00F30CF9" w:rsidRPr="00C13595" w:rsidRDefault="00F30CF9" w:rsidP="00E05DF1">
      <w:pPr>
        <w:autoSpaceDE w:val="0"/>
        <w:autoSpaceDN w:val="0"/>
        <w:adjustRightInd w:val="0"/>
      </w:pPr>
      <w:r w:rsidRPr="00C13595">
        <w:t xml:space="preserve">1. To grant </w:t>
      </w:r>
      <w:r>
        <w:t xml:space="preserve">and license for the duration of this Agreement </w:t>
      </w:r>
      <w:r w:rsidRPr="00C13595">
        <w:t>to the Publisher</w:t>
      </w:r>
    </w:p>
    <w:p w14:paraId="29F5DBD3" w14:textId="77777777" w:rsidR="00F30CF9" w:rsidRPr="00C13595" w:rsidRDefault="00F30CF9" w:rsidP="00E05DF1">
      <w:pPr>
        <w:autoSpaceDE w:val="0"/>
        <w:autoSpaceDN w:val="0"/>
        <w:adjustRightInd w:val="0"/>
        <w:rPr>
          <w:sz w:val="22"/>
          <w:szCs w:val="22"/>
        </w:rPr>
      </w:pPr>
    </w:p>
    <w:p w14:paraId="57FEECAA" w14:textId="77777777" w:rsidR="00F30CF9" w:rsidRPr="00C13595" w:rsidRDefault="00F30CF9" w:rsidP="003B78F6">
      <w:pPr>
        <w:autoSpaceDE w:val="0"/>
        <w:autoSpaceDN w:val="0"/>
        <w:adjustRightInd w:val="0"/>
        <w:ind w:firstLine="720"/>
      </w:pPr>
      <w:r w:rsidRPr="00C13595">
        <w:t>a. the sole and exclusive right and license to produce and publish or to cause others to publish the Work in its English-language form throughout the world</w:t>
      </w:r>
      <w:r w:rsidR="00CB7B50">
        <w:t>, to include print</w:t>
      </w:r>
      <w:r w:rsidR="007F3321">
        <w:t xml:space="preserve"> and digital</w:t>
      </w:r>
      <w:r w:rsidR="00CB7B50">
        <w:t xml:space="preserve"> book</w:t>
      </w:r>
      <w:r>
        <w:t xml:space="preserve"> rights;</w:t>
      </w:r>
      <w:r w:rsidRPr="00C13595">
        <w:t xml:space="preserve"> </w:t>
      </w:r>
      <w:r w:rsidR="002F7CF7">
        <w:t>and</w:t>
      </w:r>
    </w:p>
    <w:p w14:paraId="69CA2CBE" w14:textId="77777777" w:rsidR="00F30CF9" w:rsidRPr="00D70863" w:rsidRDefault="00F30CF9" w:rsidP="00C735BB">
      <w:pPr>
        <w:autoSpaceDE w:val="0"/>
        <w:autoSpaceDN w:val="0"/>
        <w:adjustRightInd w:val="0"/>
        <w:ind w:firstLine="720"/>
      </w:pPr>
      <w:r w:rsidRPr="00C13595">
        <w:t>b. the right</w:t>
      </w:r>
      <w:r w:rsidRPr="00D70863">
        <w:t xml:space="preserve"> to market </w:t>
      </w:r>
      <w:r w:rsidRPr="00E159AE">
        <w:t>the work</w:t>
      </w:r>
      <w:r w:rsidRPr="00D70863">
        <w:t xml:space="preserve"> wi</w:t>
      </w:r>
      <w:r w:rsidRPr="00C13595">
        <w:t xml:space="preserve">thin the scope of its </w:t>
      </w:r>
      <w:r w:rsidR="00CD0F5E">
        <w:t xml:space="preserve">SJB </w:t>
      </w:r>
      <w:r w:rsidRPr="00C13595">
        <w:t xml:space="preserve">sales and </w:t>
      </w:r>
      <w:r w:rsidRPr="00D70863">
        <w:t>marketing program</w:t>
      </w:r>
      <w:r w:rsidR="002F7CF7">
        <w:t>.</w:t>
      </w:r>
    </w:p>
    <w:p w14:paraId="0C235FF3" w14:textId="77777777" w:rsidR="00F30CF9" w:rsidRDefault="00F30CF9" w:rsidP="00D33CC9">
      <w:pPr>
        <w:autoSpaceDE w:val="0"/>
        <w:autoSpaceDN w:val="0"/>
        <w:adjustRightInd w:val="0"/>
        <w:ind w:firstLine="720"/>
      </w:pPr>
      <w:r w:rsidRPr="00E159AE">
        <w:t xml:space="preserve">c. The sole and exclusive right and license shall not limit </w:t>
      </w:r>
      <w:r w:rsidR="00B060A4">
        <w:t>Author</w:t>
      </w:r>
      <w:r w:rsidRPr="00E159AE">
        <w:t xml:space="preserve"> from quoting from the Work in</w:t>
      </w:r>
      <w:r w:rsidR="00542E2F">
        <w:t xml:space="preserve"> </w:t>
      </w:r>
      <w:r w:rsidR="00A84680">
        <w:t>her</w:t>
      </w:r>
      <w:r w:rsidR="00542E2F">
        <w:t xml:space="preserve"> </w:t>
      </w:r>
      <w:r w:rsidRPr="00E159AE">
        <w:t xml:space="preserve">own materials, whether in subsequent books or in blogs initiated by </w:t>
      </w:r>
      <w:r w:rsidR="00D91CC4">
        <w:t>her</w:t>
      </w:r>
      <w:r w:rsidRPr="00E159AE">
        <w:t>.</w:t>
      </w:r>
    </w:p>
    <w:p w14:paraId="4424A879" w14:textId="77777777" w:rsidR="00F30CF9" w:rsidRDefault="00F30CF9" w:rsidP="00E05DF1">
      <w:pPr>
        <w:autoSpaceDE w:val="0"/>
        <w:autoSpaceDN w:val="0"/>
        <w:adjustRightInd w:val="0"/>
      </w:pPr>
    </w:p>
    <w:p w14:paraId="4D5FF077" w14:textId="77777777" w:rsidR="00F30CF9" w:rsidRPr="00C13595" w:rsidRDefault="00F30CF9" w:rsidP="00E05DF1">
      <w:pPr>
        <w:autoSpaceDE w:val="0"/>
        <w:autoSpaceDN w:val="0"/>
        <w:adjustRightInd w:val="0"/>
        <w:rPr>
          <w:b/>
          <w:i/>
          <w:sz w:val="28"/>
          <w:szCs w:val="28"/>
        </w:rPr>
      </w:pPr>
      <w:r w:rsidRPr="00C13595">
        <w:rPr>
          <w:b/>
          <w:i/>
          <w:sz w:val="28"/>
          <w:szCs w:val="28"/>
        </w:rPr>
        <w:t>Copyright</w:t>
      </w:r>
    </w:p>
    <w:p w14:paraId="7498DC25" w14:textId="77777777" w:rsidR="00F30CF9" w:rsidRPr="00C13595" w:rsidRDefault="00F30CF9" w:rsidP="00E05DF1">
      <w:pPr>
        <w:autoSpaceDE w:val="0"/>
        <w:autoSpaceDN w:val="0"/>
        <w:adjustRightInd w:val="0"/>
        <w:rPr>
          <w:b/>
          <w:bCs/>
          <w:i/>
          <w:iCs/>
          <w:sz w:val="28"/>
          <w:szCs w:val="28"/>
        </w:rPr>
      </w:pPr>
    </w:p>
    <w:p w14:paraId="27426C42" w14:textId="77777777" w:rsidR="00F30CF9" w:rsidRPr="00C13595" w:rsidRDefault="00F30CF9" w:rsidP="00270EB4">
      <w:pPr>
        <w:autoSpaceDE w:val="0"/>
        <w:autoSpaceDN w:val="0"/>
        <w:adjustRightInd w:val="0"/>
      </w:pPr>
      <w:r w:rsidRPr="00C13595">
        <w:t xml:space="preserve">2. To </w:t>
      </w:r>
      <w:r w:rsidRPr="000E46BF">
        <w:t xml:space="preserve">register in the name of the </w:t>
      </w:r>
      <w:r w:rsidR="00187078">
        <w:t>Author</w:t>
      </w:r>
      <w:r w:rsidR="00270EB4">
        <w:t xml:space="preserve"> (self)</w:t>
      </w:r>
      <w:r w:rsidRPr="000E46BF">
        <w:t xml:space="preserve"> within 90 days of first publication the copyright in the United States and to procure renewal of same. Each party agrees to execute at any time on request all such papers</w:t>
      </w:r>
      <w:r w:rsidRPr="00C13595">
        <w:t xml:space="preserve"> and documents as may be necessary or convenient to protect, renew, and otherwise effectuate the rights herein granted to the Publisher</w:t>
      </w:r>
      <w:r w:rsidR="00270EB4">
        <w:t xml:space="preserve">. </w:t>
      </w:r>
    </w:p>
    <w:p w14:paraId="3A3FDA59" w14:textId="77777777" w:rsidR="00F30CF9" w:rsidRDefault="00F30CF9" w:rsidP="00E05DF1">
      <w:pPr>
        <w:autoSpaceDE w:val="0"/>
        <w:autoSpaceDN w:val="0"/>
        <w:adjustRightInd w:val="0"/>
      </w:pPr>
    </w:p>
    <w:p w14:paraId="3EA84EEA" w14:textId="77777777" w:rsidR="00F30CF9" w:rsidRPr="00C13595" w:rsidRDefault="00F30CF9" w:rsidP="00E05DF1">
      <w:pPr>
        <w:autoSpaceDE w:val="0"/>
        <w:autoSpaceDN w:val="0"/>
        <w:adjustRightInd w:val="0"/>
        <w:rPr>
          <w:b/>
          <w:i/>
          <w:sz w:val="28"/>
          <w:szCs w:val="28"/>
        </w:rPr>
      </w:pPr>
      <w:r w:rsidRPr="00C13595">
        <w:rPr>
          <w:b/>
          <w:i/>
          <w:sz w:val="28"/>
          <w:szCs w:val="28"/>
        </w:rPr>
        <w:t>Warranty</w:t>
      </w:r>
    </w:p>
    <w:p w14:paraId="59E844E4" w14:textId="77777777" w:rsidR="00F30CF9" w:rsidRPr="000E46BF" w:rsidRDefault="00F30CF9" w:rsidP="00E05DF1">
      <w:pPr>
        <w:autoSpaceDE w:val="0"/>
        <w:autoSpaceDN w:val="0"/>
        <w:adjustRightInd w:val="0"/>
      </w:pPr>
      <w:r w:rsidRPr="00C13595">
        <w:t xml:space="preserve">3. To guarantee that </w:t>
      </w:r>
      <w:r w:rsidR="00A84680">
        <w:t>s</w:t>
      </w:r>
      <w:r w:rsidR="00187078">
        <w:t>he is</w:t>
      </w:r>
      <w:r w:rsidRPr="00C13595">
        <w:t xml:space="preserve"> the </w:t>
      </w:r>
      <w:r w:rsidR="00187078">
        <w:t>Author</w:t>
      </w:r>
      <w:r w:rsidRPr="00C13595">
        <w:t xml:space="preserve"> and sole proprietor of the Work, that the Work is original, is not in the public domain, and that</w:t>
      </w:r>
      <w:r w:rsidR="002A11CB">
        <w:t xml:space="preserve"> </w:t>
      </w:r>
      <w:r w:rsidR="00A84680">
        <w:t>s</w:t>
      </w:r>
      <w:r w:rsidR="002A11CB">
        <w:t xml:space="preserve">he </w:t>
      </w:r>
      <w:r w:rsidR="00187078">
        <w:t>has</w:t>
      </w:r>
      <w:r w:rsidRPr="00C13595">
        <w:t xml:space="preserve"> the full power to make this agreement; that the Work does not infringe the copyright or other proprietary right of any other person; that the Work contains no libelous or other unlawful matter and makes no improper or unlawful invasion of the privacy of any person, </w:t>
      </w:r>
      <w:r w:rsidR="00E47671">
        <w:t xml:space="preserve">that any individuals not considered public figures who are identified by their own names have granted permission </w:t>
      </w:r>
      <w:r w:rsidR="00E47671">
        <w:lastRenderedPageBreak/>
        <w:t xml:space="preserve">for their inclusion in the Work, </w:t>
      </w:r>
      <w:r w:rsidRPr="00C13595">
        <w:t xml:space="preserve">and that any ideas or concepts that are derivative from other sources shall be duly noted and cited in the text (and a reference list provided). The Publisher shall have the right to extend the </w:t>
      </w:r>
      <w:r w:rsidR="00D16815">
        <w:t>Author</w:t>
      </w:r>
      <w:r w:rsidR="00187078">
        <w:t>’</w:t>
      </w:r>
      <w:r w:rsidR="00D16815">
        <w:t>s</w:t>
      </w:r>
      <w:r w:rsidRPr="00C13595">
        <w:t xml:space="preserve"> warra</w:t>
      </w:r>
      <w:r w:rsidRPr="000E46BF">
        <w:t xml:space="preserve">nties to third parties (such as licensees). In the event of any claim or suit within the compass or arising out of any breach of the foregoing warranties, the Publisher shall have the right to defend same through counsel of its own choosing; the </w:t>
      </w:r>
      <w:r w:rsidR="00187078">
        <w:t>Author</w:t>
      </w:r>
      <w:r w:rsidRPr="000E46BF">
        <w:t xml:space="preserve"> will be provided notice of any such claim and no settlement shall be made without </w:t>
      </w:r>
      <w:r w:rsidR="00D16815">
        <w:t>Author</w:t>
      </w:r>
      <w:r w:rsidR="00187078">
        <w:t>’</w:t>
      </w:r>
      <w:r w:rsidR="00D16815">
        <w:t>s</w:t>
      </w:r>
      <w:r w:rsidRPr="000E46BF">
        <w:t xml:space="preserve"> approval which shall not be unreasonably withheld. The </w:t>
      </w:r>
      <w:r w:rsidR="009E7B11">
        <w:t>Author</w:t>
      </w:r>
      <w:r w:rsidR="005D03A0">
        <w:t xml:space="preserve"> further agree</w:t>
      </w:r>
      <w:r w:rsidR="009E7B11">
        <w:t>s</w:t>
      </w:r>
      <w:r w:rsidRPr="000E46BF">
        <w:t xml:space="preserve"> to hold harmless and indemnify the Publisher or the Publisher's agents against any claim, action, suit, proceeding, or recoveries (including damages, costs, expenses, and attorney fees), which may be made, taken, or incurred at any time by or against the Publisher or the Publisher's agents by reason of any violation or infringement of such rights or occasioned by any other failure on the part of the </w:t>
      </w:r>
      <w:r w:rsidR="009E7B11">
        <w:t>Author</w:t>
      </w:r>
      <w:r w:rsidRPr="000E46BF">
        <w:t xml:space="preserve"> to fulfill representations, covenants, and agreements in this contract.</w:t>
      </w:r>
    </w:p>
    <w:p w14:paraId="3EA7CF85" w14:textId="77777777" w:rsidR="00F30CF9" w:rsidRDefault="00F30CF9" w:rsidP="00E05DF1">
      <w:pPr>
        <w:autoSpaceDE w:val="0"/>
        <w:autoSpaceDN w:val="0"/>
        <w:adjustRightInd w:val="0"/>
      </w:pPr>
    </w:p>
    <w:p w14:paraId="46D10259" w14:textId="77777777" w:rsidR="00F30CF9" w:rsidRPr="00C13595" w:rsidRDefault="00F30CF9" w:rsidP="00E05DF1">
      <w:pPr>
        <w:autoSpaceDE w:val="0"/>
        <w:autoSpaceDN w:val="0"/>
        <w:adjustRightInd w:val="0"/>
        <w:rPr>
          <w:b/>
          <w:i/>
          <w:sz w:val="28"/>
          <w:szCs w:val="28"/>
        </w:rPr>
      </w:pPr>
      <w:r w:rsidRPr="00C13595">
        <w:rPr>
          <w:b/>
          <w:i/>
          <w:sz w:val="28"/>
          <w:szCs w:val="28"/>
        </w:rPr>
        <w:t>Permissions</w:t>
      </w:r>
    </w:p>
    <w:p w14:paraId="5B53F2C9" w14:textId="77777777" w:rsidR="00F30CF9" w:rsidRPr="00C13595" w:rsidRDefault="00F30CF9" w:rsidP="00E05DF1">
      <w:pPr>
        <w:autoSpaceDE w:val="0"/>
        <w:autoSpaceDN w:val="0"/>
        <w:adjustRightInd w:val="0"/>
      </w:pPr>
      <w:r w:rsidRPr="00C13595">
        <w:t>4. To procure promptly at</w:t>
      </w:r>
      <w:r w:rsidR="00542E2F">
        <w:t xml:space="preserve"> h</w:t>
      </w:r>
      <w:r w:rsidR="00A84680">
        <w:t>er</w:t>
      </w:r>
      <w:r w:rsidR="00542E2F">
        <w:t xml:space="preserve"> </w:t>
      </w:r>
      <w:r w:rsidRPr="00C13595">
        <w:t>own expense the permissions which the Publisher deem</w:t>
      </w:r>
      <w:r w:rsidR="009E7B11">
        <w:t>s</w:t>
      </w:r>
      <w:r w:rsidRPr="00C13595">
        <w:t xml:space="preserve"> necessary to reprint material that is under copyright or to reproduce illustrations, charts, drawings, diagrams, photographs, or any other illustrative material that is under copyright or protected by covenants of the Privacy Act, should any such material or illustrative matter be included in the work, and to transmit such permissions in writing to the Publisher with the final manuscript.</w:t>
      </w:r>
    </w:p>
    <w:p w14:paraId="3E95FCC9" w14:textId="77777777" w:rsidR="00F30CF9" w:rsidRPr="00C13595" w:rsidRDefault="00F30CF9" w:rsidP="00E05DF1">
      <w:pPr>
        <w:autoSpaceDE w:val="0"/>
        <w:autoSpaceDN w:val="0"/>
        <w:adjustRightInd w:val="0"/>
      </w:pPr>
    </w:p>
    <w:p w14:paraId="1B0F76D9" w14:textId="77777777" w:rsidR="00F30CF9" w:rsidRPr="00C13595" w:rsidRDefault="00F30CF9" w:rsidP="00E05DF1">
      <w:pPr>
        <w:autoSpaceDE w:val="0"/>
        <w:autoSpaceDN w:val="0"/>
        <w:adjustRightInd w:val="0"/>
        <w:rPr>
          <w:b/>
          <w:i/>
          <w:sz w:val="28"/>
          <w:szCs w:val="28"/>
        </w:rPr>
      </w:pPr>
      <w:r w:rsidRPr="00C13595">
        <w:rPr>
          <w:b/>
          <w:i/>
          <w:sz w:val="28"/>
          <w:szCs w:val="28"/>
        </w:rPr>
        <w:t>Manuscript</w:t>
      </w:r>
    </w:p>
    <w:p w14:paraId="3B4F35C7" w14:textId="234C0760" w:rsidR="00F30CF9" w:rsidRPr="000E46BF" w:rsidRDefault="00F30CF9" w:rsidP="00E05DF1">
      <w:pPr>
        <w:autoSpaceDE w:val="0"/>
        <w:autoSpaceDN w:val="0"/>
        <w:adjustRightInd w:val="0"/>
      </w:pPr>
      <w:r w:rsidRPr="00C13595">
        <w:t xml:space="preserve">5. To deliver to the Publisher, on or before </w:t>
      </w:r>
      <w:r w:rsidR="00D67FE7" w:rsidRPr="00F56373">
        <w:t>March</w:t>
      </w:r>
      <w:r w:rsidR="00782841" w:rsidRPr="00F56373">
        <w:t xml:space="preserve"> 3</w:t>
      </w:r>
      <w:r w:rsidR="00D67FE7" w:rsidRPr="00F56373">
        <w:t>1</w:t>
      </w:r>
      <w:r w:rsidR="00733984" w:rsidRPr="00F56373">
        <w:t>, 20</w:t>
      </w:r>
      <w:r w:rsidR="00D67FE7" w:rsidRPr="00F56373">
        <w:t>20</w:t>
      </w:r>
      <w:r w:rsidRPr="00F56373">
        <w:t>,</w:t>
      </w:r>
      <w:r w:rsidRPr="00C13595">
        <w:t xml:space="preserve"> a final copy of the Work, in Word, single-spaced, without special formatting, following APA style and in content, form, and </w:t>
      </w:r>
      <w:r w:rsidRPr="001F29B0">
        <w:t>language satisfactory to the Publisher</w:t>
      </w:r>
      <w:r w:rsidRPr="00C13595">
        <w:t>, including illustrative copy</w:t>
      </w:r>
      <w:r w:rsidR="00CD0F5E">
        <w:t xml:space="preserve"> </w:t>
      </w:r>
      <w:r w:rsidRPr="00C13595">
        <w:t xml:space="preserve">to be supplied at the </w:t>
      </w:r>
      <w:r w:rsidR="00D16815">
        <w:t>Author</w:t>
      </w:r>
      <w:r w:rsidR="00783D35">
        <w:t>’</w:t>
      </w:r>
      <w:r w:rsidR="00D16815">
        <w:t>s</w:t>
      </w:r>
      <w:r w:rsidRPr="00C13595">
        <w:t xml:space="preserve"> expense, from which all illustrations, charts, drawings, and diagrams to be used in the work can be reproduced to the satisfaction of the Publisher (illustrative materials must have a resolution of no less than 300 d</w:t>
      </w:r>
      <w:r w:rsidR="00D33CC9">
        <w:t>pi at the size to be reproduced</w:t>
      </w:r>
      <w:r w:rsidRPr="00C13595">
        <w:t xml:space="preserve">, and, if, in the judgment of the Publisher, the manuscript, as submitted, is not satisfactory in quality or for efficient use by the printer, the </w:t>
      </w:r>
      <w:r w:rsidR="00783D35">
        <w:t>Author</w:t>
      </w:r>
      <w:r w:rsidR="005D03A0">
        <w:t xml:space="preserve"> agree</w:t>
      </w:r>
      <w:r w:rsidR="00783D35">
        <w:t>s</w:t>
      </w:r>
      <w:r w:rsidRPr="00C13595">
        <w:t xml:space="preserve"> to have redrawn or reworked such illustrative or other copy as the Publisher may stipulate in order to produce copy that, in the opinion of the Publisher, is in a satisfactory condition for efficient use by the printer, resulting in quality consistent with professional publications</w:t>
      </w:r>
      <w:r w:rsidR="00D33CC9">
        <w:t>)</w:t>
      </w:r>
      <w:r w:rsidRPr="00C13595">
        <w:t>.</w:t>
      </w:r>
      <w:r w:rsidR="00AE52B9">
        <w:t xml:space="preserve"> Illustrations can also be commissioned from SJB staff</w:t>
      </w:r>
      <w:r w:rsidR="009344F8">
        <w:t xml:space="preserve"> at current cost</w:t>
      </w:r>
      <w:r w:rsidR="00AE52B9">
        <w:t>.</w:t>
      </w:r>
    </w:p>
    <w:p w14:paraId="68CEF00D" w14:textId="77777777" w:rsidR="00F30CF9" w:rsidRPr="000E46BF" w:rsidRDefault="00F30CF9" w:rsidP="00EF7748">
      <w:pPr>
        <w:autoSpaceDE w:val="0"/>
        <w:autoSpaceDN w:val="0"/>
        <w:adjustRightInd w:val="0"/>
      </w:pPr>
    </w:p>
    <w:p w14:paraId="65DC1DFA" w14:textId="77777777" w:rsidR="00F30CF9" w:rsidRDefault="00F30CF9" w:rsidP="00EF7748">
      <w:pPr>
        <w:autoSpaceDE w:val="0"/>
        <w:autoSpaceDN w:val="0"/>
        <w:adjustRightInd w:val="0"/>
      </w:pPr>
      <w:r w:rsidRPr="000E46BF">
        <w:t xml:space="preserve">Publisher shall have 30 days from submission to notify </w:t>
      </w:r>
      <w:r w:rsidR="00783D35">
        <w:t>author</w:t>
      </w:r>
      <w:r w:rsidRPr="000E46BF">
        <w:t xml:space="preserve"> of any changes it requires pursuant to this paragraph</w:t>
      </w:r>
      <w:r w:rsidR="00375C18">
        <w:t>,</w:t>
      </w:r>
      <w:r w:rsidRPr="000E46BF">
        <w:t xml:space="preserve"> and </w:t>
      </w:r>
      <w:r w:rsidR="006745C4">
        <w:t>author</w:t>
      </w:r>
      <w:r w:rsidRPr="000E46BF">
        <w:t xml:space="preserve"> shall have the opportunity to make such changes in a reasonable period of time. </w:t>
      </w:r>
    </w:p>
    <w:p w14:paraId="4876F84E" w14:textId="77777777" w:rsidR="00AE52B9" w:rsidRDefault="00AE52B9" w:rsidP="00EF7748">
      <w:pPr>
        <w:autoSpaceDE w:val="0"/>
        <w:autoSpaceDN w:val="0"/>
        <w:adjustRightInd w:val="0"/>
      </w:pPr>
    </w:p>
    <w:p w14:paraId="1720A52D" w14:textId="77777777" w:rsidR="00AE52B9" w:rsidRPr="00C13595" w:rsidRDefault="00F30CF9" w:rsidP="00E05DF1">
      <w:pPr>
        <w:autoSpaceDE w:val="0"/>
        <w:autoSpaceDN w:val="0"/>
        <w:adjustRightInd w:val="0"/>
        <w:rPr>
          <w:b/>
          <w:i/>
          <w:sz w:val="28"/>
          <w:szCs w:val="28"/>
        </w:rPr>
      </w:pPr>
      <w:r w:rsidRPr="00C13595">
        <w:rPr>
          <w:b/>
          <w:i/>
          <w:sz w:val="28"/>
          <w:szCs w:val="28"/>
        </w:rPr>
        <w:t>Proofs</w:t>
      </w:r>
    </w:p>
    <w:p w14:paraId="5A6D64D8" w14:textId="77777777" w:rsidR="00F30CF9" w:rsidRPr="00C13595" w:rsidRDefault="00F30CF9" w:rsidP="00803E72">
      <w:pPr>
        <w:autoSpaceDE w:val="0"/>
        <w:autoSpaceDN w:val="0"/>
        <w:adjustRightInd w:val="0"/>
      </w:pPr>
      <w:r w:rsidRPr="00C13595">
        <w:t>6. To return promptl</w:t>
      </w:r>
      <w:r w:rsidR="00116F1A">
        <w:t>y all proofs sent to</w:t>
      </w:r>
      <w:r w:rsidR="0018125F">
        <w:t xml:space="preserve"> him </w:t>
      </w:r>
      <w:r w:rsidR="004F0F70">
        <w:t>for correction of clear errors</w:t>
      </w:r>
      <w:r w:rsidRPr="00C13595">
        <w:t>,</w:t>
      </w:r>
      <w:r>
        <w:t xml:space="preserve"> </w:t>
      </w:r>
      <w:r w:rsidRPr="00C13595">
        <w:t>typographical or typesetting errors, with all corrections clearly and legibly indicated</w:t>
      </w:r>
      <w:r>
        <w:rPr>
          <w:rFonts w:ascii="Times" w:hAnsi="Times" w:cs="Times"/>
        </w:rPr>
        <w:t>, failing which the Publisher has the ri</w:t>
      </w:r>
      <w:r w:rsidRPr="000E46BF">
        <w:rPr>
          <w:rFonts w:ascii="Times" w:hAnsi="Times" w:cs="Times"/>
        </w:rPr>
        <w:t xml:space="preserve">ght to cause the proof to be corrected and to charge the expense thereof to the </w:t>
      </w:r>
      <w:r w:rsidR="00783D35">
        <w:rPr>
          <w:rFonts w:ascii="Times" w:hAnsi="Times" w:cs="Times"/>
        </w:rPr>
        <w:t>Author</w:t>
      </w:r>
      <w:r w:rsidRPr="000E46BF">
        <w:rPr>
          <w:rFonts w:ascii="Times" w:hAnsi="Times" w:cs="Times"/>
        </w:rPr>
        <w:t>.</w:t>
      </w:r>
      <w:r w:rsidRPr="000E46BF">
        <w:t xml:space="preserve"> The </w:t>
      </w:r>
      <w:r w:rsidR="00783D35">
        <w:t>Author</w:t>
      </w:r>
      <w:r w:rsidRPr="000E46BF">
        <w:t xml:space="preserve"> will be charged only if changes </w:t>
      </w:r>
      <w:r w:rsidR="00783D35">
        <w:t xml:space="preserve">are requested </w:t>
      </w:r>
      <w:r w:rsidRPr="000E46BF">
        <w:t xml:space="preserve">beyond </w:t>
      </w:r>
      <w:r w:rsidRPr="000E46BF">
        <w:lastRenderedPageBreak/>
        <w:t xml:space="preserve">correction for errors to the proof and are in excess of 10% of the total word count. (Content changes are to be made before </w:t>
      </w:r>
      <w:r w:rsidR="00B219B8">
        <w:t>typesetting</w:t>
      </w:r>
      <w:r w:rsidRPr="000E46BF">
        <w:t xml:space="preserve"> of the final manuscript, not at the time of delivery of the p</w:t>
      </w:r>
      <w:r w:rsidRPr="00C13595">
        <w:t>roofs.)</w:t>
      </w:r>
    </w:p>
    <w:p w14:paraId="31C2A6D5" w14:textId="77777777" w:rsidR="00D33CC9" w:rsidRPr="00C13595" w:rsidRDefault="00D33CC9" w:rsidP="00E05DF1">
      <w:pPr>
        <w:autoSpaceDE w:val="0"/>
        <w:autoSpaceDN w:val="0"/>
        <w:adjustRightInd w:val="0"/>
        <w:rPr>
          <w:sz w:val="22"/>
          <w:szCs w:val="22"/>
        </w:rPr>
      </w:pPr>
    </w:p>
    <w:p w14:paraId="13871698" w14:textId="77777777" w:rsidR="00F30CF9" w:rsidRPr="00C13595" w:rsidRDefault="00F30CF9" w:rsidP="00E05DF1">
      <w:pPr>
        <w:autoSpaceDE w:val="0"/>
        <w:autoSpaceDN w:val="0"/>
        <w:adjustRightInd w:val="0"/>
        <w:rPr>
          <w:b/>
          <w:i/>
          <w:sz w:val="28"/>
          <w:szCs w:val="28"/>
        </w:rPr>
      </w:pPr>
      <w:r w:rsidRPr="00C13595">
        <w:rPr>
          <w:b/>
          <w:i/>
          <w:sz w:val="28"/>
          <w:szCs w:val="28"/>
        </w:rPr>
        <w:t>Damages</w:t>
      </w:r>
    </w:p>
    <w:p w14:paraId="407A7732" w14:textId="77777777" w:rsidR="00F30CF9" w:rsidRDefault="00F30CF9" w:rsidP="00E05DF1">
      <w:pPr>
        <w:autoSpaceDE w:val="0"/>
        <w:autoSpaceDN w:val="0"/>
        <w:adjustRightInd w:val="0"/>
      </w:pPr>
      <w:r w:rsidRPr="00C13595">
        <w:t xml:space="preserve">7. That except for loss or damage due to its negligence, the Publisher shall not be responsible for loss or damage to any property of the </w:t>
      </w:r>
      <w:r w:rsidR="00B24B4A">
        <w:t>Author</w:t>
      </w:r>
      <w:r w:rsidRPr="00C13595">
        <w:t xml:space="preserve"> in its possession or in the possession of its independent contractors, or in the possession of anyone else to whom delivery is made by the Publisher in the normal course of its operations.</w:t>
      </w:r>
    </w:p>
    <w:p w14:paraId="353B98EC" w14:textId="77777777" w:rsidR="00AE52B9" w:rsidRDefault="00AE52B9" w:rsidP="00E05DF1">
      <w:pPr>
        <w:autoSpaceDE w:val="0"/>
        <w:autoSpaceDN w:val="0"/>
        <w:adjustRightInd w:val="0"/>
      </w:pPr>
    </w:p>
    <w:p w14:paraId="4A6674D1" w14:textId="77777777" w:rsidR="00AE52B9" w:rsidRPr="00AE52B9" w:rsidRDefault="00AE52B9" w:rsidP="00E05DF1">
      <w:pPr>
        <w:autoSpaceDE w:val="0"/>
        <w:autoSpaceDN w:val="0"/>
        <w:adjustRightInd w:val="0"/>
        <w:rPr>
          <w:b/>
          <w:i/>
          <w:sz w:val="28"/>
          <w:szCs w:val="28"/>
        </w:rPr>
      </w:pPr>
      <w:r w:rsidRPr="00AE52B9">
        <w:rPr>
          <w:b/>
          <w:i/>
          <w:sz w:val="28"/>
          <w:szCs w:val="28"/>
        </w:rPr>
        <w:t xml:space="preserve">Purchase of </w:t>
      </w:r>
      <w:r w:rsidR="00AE14BE">
        <w:rPr>
          <w:b/>
          <w:i/>
          <w:sz w:val="28"/>
          <w:szCs w:val="28"/>
        </w:rPr>
        <w:t>Services</w:t>
      </w:r>
    </w:p>
    <w:p w14:paraId="579C6305" w14:textId="77777777" w:rsidR="00AE52B9" w:rsidRDefault="00AE52B9" w:rsidP="00E05DF1">
      <w:pPr>
        <w:autoSpaceDE w:val="0"/>
        <w:autoSpaceDN w:val="0"/>
        <w:adjustRightInd w:val="0"/>
      </w:pPr>
      <w:r>
        <w:t>8. To purchase</w:t>
      </w:r>
      <w:r w:rsidR="00D66D7D">
        <w:t xml:space="preserve"> </w:t>
      </w:r>
      <w:r w:rsidR="00AE14BE">
        <w:t>the following services at the rates and times specified:</w:t>
      </w:r>
    </w:p>
    <w:p w14:paraId="258FA2A4" w14:textId="77777777" w:rsidR="00D66D7D" w:rsidRDefault="00D66D7D" w:rsidP="00E05DF1">
      <w:pPr>
        <w:autoSpaceDE w:val="0"/>
        <w:autoSpaceDN w:val="0"/>
        <w:adjustRightInd w:val="0"/>
      </w:pPr>
    </w:p>
    <w:p w14:paraId="125F2FAB" w14:textId="77777777" w:rsidR="00F30CF9" w:rsidRDefault="00D66D7D" w:rsidP="00E05DF1">
      <w:pPr>
        <w:autoSpaceDE w:val="0"/>
        <w:autoSpaceDN w:val="0"/>
        <w:adjustRightInd w:val="0"/>
      </w:pPr>
      <w:r>
        <w:tab/>
        <w:t xml:space="preserve">a. </w:t>
      </w:r>
      <w:r w:rsidR="00AE14BE">
        <w:t>Editorial services</w:t>
      </w:r>
      <w:r w:rsidR="007B4226">
        <w:t xml:space="preserve"> at $</w:t>
      </w:r>
      <w:r w:rsidR="004C00EC">
        <w:t xml:space="preserve">800, prior to commencement of </w:t>
      </w:r>
      <w:r w:rsidR="00617FC5">
        <w:t>c</w:t>
      </w:r>
      <w:r w:rsidR="004C00EC">
        <w:t>opyediting</w:t>
      </w:r>
      <w:r w:rsidR="00284B4A">
        <w:t>;</w:t>
      </w:r>
    </w:p>
    <w:p w14:paraId="68B46E89" w14:textId="77777777" w:rsidR="00D66D7D" w:rsidRDefault="00D66D7D" w:rsidP="00E05DF1">
      <w:pPr>
        <w:autoSpaceDE w:val="0"/>
        <w:autoSpaceDN w:val="0"/>
        <w:adjustRightInd w:val="0"/>
      </w:pPr>
    </w:p>
    <w:p w14:paraId="6D017F8B" w14:textId="56A217AF" w:rsidR="00C552DF" w:rsidRDefault="00D66D7D" w:rsidP="00E05DF1">
      <w:pPr>
        <w:autoSpaceDE w:val="0"/>
        <w:autoSpaceDN w:val="0"/>
        <w:adjustRightInd w:val="0"/>
      </w:pPr>
      <w:r>
        <w:tab/>
        <w:t xml:space="preserve">b. </w:t>
      </w:r>
      <w:r w:rsidR="00284B4A">
        <w:t>Production services at $1200, prior to beginning production</w:t>
      </w:r>
      <w:r w:rsidR="00D67FE7">
        <w:t xml:space="preserve"> </w:t>
      </w:r>
      <w:r w:rsidR="00284B4A">
        <w:t>, precise date depending upon date of completion of the copyediting process</w:t>
      </w:r>
      <w:r w:rsidR="00DC37E3">
        <w:t>.</w:t>
      </w:r>
      <w:r w:rsidR="002A5E19">
        <w:t xml:space="preserve"> </w:t>
      </w:r>
    </w:p>
    <w:p w14:paraId="6D86E869" w14:textId="77777777" w:rsidR="00C552DF" w:rsidRDefault="00C552DF" w:rsidP="00E05DF1">
      <w:pPr>
        <w:autoSpaceDE w:val="0"/>
        <w:autoSpaceDN w:val="0"/>
        <w:adjustRightInd w:val="0"/>
      </w:pPr>
    </w:p>
    <w:p w14:paraId="6B8EFA27" w14:textId="77777777" w:rsidR="00D66D7D" w:rsidRDefault="00C552DF" w:rsidP="00C552DF">
      <w:pPr>
        <w:autoSpaceDE w:val="0"/>
        <w:autoSpaceDN w:val="0"/>
        <w:adjustRightInd w:val="0"/>
        <w:ind w:firstLine="720"/>
      </w:pPr>
      <w:r>
        <w:t xml:space="preserve">c. </w:t>
      </w:r>
      <w:r w:rsidR="00DC37E3">
        <w:t>Illustrations</w:t>
      </w:r>
      <w:r w:rsidR="004C00EC">
        <w:t>. None – or provided by author.</w:t>
      </w:r>
    </w:p>
    <w:p w14:paraId="671FADAA" w14:textId="77777777" w:rsidR="00C223C8" w:rsidRDefault="00C223C8" w:rsidP="00C552DF">
      <w:pPr>
        <w:autoSpaceDE w:val="0"/>
        <w:autoSpaceDN w:val="0"/>
        <w:adjustRightInd w:val="0"/>
        <w:ind w:firstLine="720"/>
      </w:pPr>
    </w:p>
    <w:p w14:paraId="45564A91" w14:textId="77777777" w:rsidR="00C552DF" w:rsidRDefault="00C552DF" w:rsidP="00E05DF1">
      <w:pPr>
        <w:autoSpaceDE w:val="0"/>
        <w:autoSpaceDN w:val="0"/>
        <w:adjustRightInd w:val="0"/>
        <w:rPr>
          <w:sz w:val="22"/>
          <w:szCs w:val="22"/>
        </w:rPr>
      </w:pPr>
    </w:p>
    <w:p w14:paraId="1A778787" w14:textId="77777777" w:rsidR="00F30CF9" w:rsidRPr="00C13595" w:rsidRDefault="00F30CF9" w:rsidP="00E05DF1">
      <w:pPr>
        <w:autoSpaceDE w:val="0"/>
        <w:autoSpaceDN w:val="0"/>
        <w:adjustRightInd w:val="0"/>
      </w:pPr>
      <w:r w:rsidRPr="00C13595">
        <w:t>THE PUBLISHER HEREBY AGREES</w:t>
      </w:r>
    </w:p>
    <w:p w14:paraId="7696FA44" w14:textId="77777777" w:rsidR="00F30CF9" w:rsidRPr="00C13595" w:rsidRDefault="00F30CF9" w:rsidP="00E05DF1">
      <w:pPr>
        <w:autoSpaceDE w:val="0"/>
        <w:autoSpaceDN w:val="0"/>
        <w:adjustRightInd w:val="0"/>
        <w:rPr>
          <w:sz w:val="22"/>
          <w:szCs w:val="22"/>
        </w:rPr>
      </w:pPr>
    </w:p>
    <w:p w14:paraId="190BF3B3" w14:textId="77777777" w:rsidR="00F30CF9" w:rsidRPr="00A4754F" w:rsidRDefault="00F30CF9" w:rsidP="00E05DF1">
      <w:pPr>
        <w:autoSpaceDE w:val="0"/>
        <w:autoSpaceDN w:val="0"/>
        <w:adjustRightInd w:val="0"/>
        <w:rPr>
          <w:b/>
          <w:bCs/>
          <w:i/>
          <w:sz w:val="28"/>
          <w:szCs w:val="28"/>
        </w:rPr>
      </w:pPr>
      <w:r w:rsidRPr="00A4754F">
        <w:rPr>
          <w:b/>
          <w:bCs/>
          <w:i/>
          <w:sz w:val="28"/>
          <w:szCs w:val="28"/>
        </w:rPr>
        <w:t>Publication</w:t>
      </w:r>
    </w:p>
    <w:p w14:paraId="7A90CA34" w14:textId="77777777" w:rsidR="00F30CF9" w:rsidRDefault="00DD6746" w:rsidP="00E05DF1">
      <w:pPr>
        <w:autoSpaceDE w:val="0"/>
        <w:autoSpaceDN w:val="0"/>
        <w:adjustRightInd w:val="0"/>
      </w:pPr>
      <w:r>
        <w:t>9</w:t>
      </w:r>
      <w:r w:rsidR="00F30CF9" w:rsidRPr="00C13595">
        <w:t>. To copyedit and publish the Wo</w:t>
      </w:r>
      <w:r w:rsidR="00F30CF9" w:rsidRPr="000E46BF">
        <w:t>rk within a reasonable period of time after receipt of the completed manuscript.</w:t>
      </w:r>
    </w:p>
    <w:p w14:paraId="1FAA253A" w14:textId="77777777" w:rsidR="00617FC5" w:rsidRDefault="00617FC5" w:rsidP="00E05DF1">
      <w:pPr>
        <w:autoSpaceDE w:val="0"/>
        <w:autoSpaceDN w:val="0"/>
        <w:adjustRightInd w:val="0"/>
      </w:pPr>
    </w:p>
    <w:p w14:paraId="5D62F11E" w14:textId="77777777" w:rsidR="00F30CF9" w:rsidRPr="00AD7926" w:rsidRDefault="00F30CF9" w:rsidP="00AD7926">
      <w:r w:rsidRPr="000E46BF">
        <w:rPr>
          <w:b/>
          <w:i/>
          <w:sz w:val="28"/>
          <w:szCs w:val="28"/>
        </w:rPr>
        <w:t>Royalties</w:t>
      </w:r>
    </w:p>
    <w:p w14:paraId="37C8FDF1" w14:textId="77777777" w:rsidR="00F30CF9" w:rsidRPr="00C13595" w:rsidRDefault="00DD6746" w:rsidP="00E05DF1">
      <w:pPr>
        <w:autoSpaceDE w:val="0"/>
        <w:autoSpaceDN w:val="0"/>
        <w:adjustRightInd w:val="0"/>
        <w:rPr>
          <w:sz w:val="22"/>
          <w:szCs w:val="22"/>
        </w:rPr>
      </w:pPr>
      <w:r>
        <w:t>10</w:t>
      </w:r>
      <w:r w:rsidR="00F30CF9" w:rsidRPr="00C13595">
        <w:t xml:space="preserve">. To pay the </w:t>
      </w:r>
      <w:r w:rsidR="006745C4">
        <w:t>Author</w:t>
      </w:r>
      <w:r w:rsidR="00F30CF9" w:rsidRPr="00C13595">
        <w:t xml:space="preserve"> a royalty as follows:</w:t>
      </w:r>
    </w:p>
    <w:p w14:paraId="34C2CB90" w14:textId="77777777" w:rsidR="00F30CF9" w:rsidRPr="00C13595" w:rsidRDefault="00F30CF9" w:rsidP="00E05DF1">
      <w:pPr>
        <w:autoSpaceDE w:val="0"/>
        <w:autoSpaceDN w:val="0"/>
        <w:adjustRightInd w:val="0"/>
        <w:rPr>
          <w:sz w:val="22"/>
          <w:szCs w:val="22"/>
        </w:rPr>
      </w:pPr>
    </w:p>
    <w:p w14:paraId="300811F4" w14:textId="072E514A" w:rsidR="00F30CF9" w:rsidRPr="00C13595" w:rsidRDefault="00F30CF9" w:rsidP="00DD3B76">
      <w:pPr>
        <w:autoSpaceDE w:val="0"/>
        <w:autoSpaceDN w:val="0"/>
        <w:adjustRightInd w:val="0"/>
      </w:pPr>
      <w:r>
        <w:rPr>
          <w:rFonts w:ascii="Calibri" w:hAnsi="Calibri" w:cs="Calibri"/>
          <w:sz w:val="22"/>
          <w:szCs w:val="22"/>
        </w:rPr>
        <w:tab/>
        <w:t xml:space="preserve">a. </w:t>
      </w:r>
      <w:r w:rsidRPr="00C13595">
        <w:t xml:space="preserve">Ten percent (10%) of list price on </w:t>
      </w:r>
      <w:r>
        <w:t>all</w:t>
      </w:r>
      <w:r w:rsidR="00D67FE7">
        <w:t xml:space="preserve"> individual</w:t>
      </w:r>
      <w:r>
        <w:t xml:space="preserve"> </w:t>
      </w:r>
      <w:r w:rsidR="00D20589">
        <w:t xml:space="preserve">print </w:t>
      </w:r>
      <w:r w:rsidRPr="00C13595">
        <w:t>copies sold</w:t>
      </w:r>
      <w:r w:rsidR="00BC6A73">
        <w:t xml:space="preserve">. </w:t>
      </w:r>
      <w:r w:rsidR="002745C6">
        <w:t>Fifty percent (5</w:t>
      </w:r>
      <w:r w:rsidR="00BC6A73">
        <w:t>0</w:t>
      </w:r>
      <w:r w:rsidR="004F0F70">
        <w:t>%) of</w:t>
      </w:r>
      <w:r>
        <w:t xml:space="preserve"> </w:t>
      </w:r>
      <w:r w:rsidR="002745C6">
        <w:t>net</w:t>
      </w:r>
      <w:r>
        <w:t xml:space="preserve"> on all e-books</w:t>
      </w:r>
      <w:r w:rsidR="00CB7B50">
        <w:t xml:space="preserve"> and </w:t>
      </w:r>
      <w:r w:rsidR="00617FC5">
        <w:t>bulk sales</w:t>
      </w:r>
      <w:r>
        <w:t>.</w:t>
      </w:r>
    </w:p>
    <w:p w14:paraId="40A591C9" w14:textId="77777777" w:rsidR="00F30CF9" w:rsidRPr="00C13595" w:rsidRDefault="00F30CF9" w:rsidP="00E05DF1">
      <w:pPr>
        <w:autoSpaceDE w:val="0"/>
        <w:autoSpaceDN w:val="0"/>
        <w:adjustRightInd w:val="0"/>
        <w:rPr>
          <w:color w:val="FF0000"/>
        </w:rPr>
      </w:pPr>
    </w:p>
    <w:p w14:paraId="2AD6A530" w14:textId="77777777" w:rsidR="00F30CF9" w:rsidRDefault="00F30CF9" w:rsidP="00E05DF1">
      <w:pPr>
        <w:autoSpaceDE w:val="0"/>
        <w:autoSpaceDN w:val="0"/>
        <w:adjustRightInd w:val="0"/>
      </w:pPr>
      <w:r w:rsidRPr="00C13595">
        <w:tab/>
        <w:t xml:space="preserve">b. Fifty percent (50%) from licensing by the Publisher of any right in the </w:t>
      </w:r>
      <w:r>
        <w:t>W</w:t>
      </w:r>
      <w:r w:rsidRPr="00C13595">
        <w:t>ork protected by copyright, including the licensing of cheap reprints or book-club editions, digests, abridgements, selections, anthologies, and serializations. However, the Publisher shall have the right to permit others to publish such selections from the Work for publicity, educational, or scholarly purposes, with due citation, as it may consider appropriate;</w:t>
      </w:r>
    </w:p>
    <w:p w14:paraId="078BDBC3" w14:textId="77777777" w:rsidR="00D33CC9" w:rsidRPr="00C13595" w:rsidRDefault="00D33CC9" w:rsidP="00E05DF1">
      <w:pPr>
        <w:autoSpaceDE w:val="0"/>
        <w:autoSpaceDN w:val="0"/>
        <w:adjustRightInd w:val="0"/>
        <w:rPr>
          <w:sz w:val="22"/>
          <w:szCs w:val="22"/>
        </w:rPr>
      </w:pPr>
    </w:p>
    <w:p w14:paraId="1B7A7998" w14:textId="77777777" w:rsidR="00F30CF9" w:rsidRPr="001F29B0" w:rsidRDefault="00F30CF9" w:rsidP="002F4C59">
      <w:pPr>
        <w:autoSpaceDE w:val="0"/>
        <w:autoSpaceDN w:val="0"/>
        <w:adjustRightInd w:val="0"/>
        <w:rPr>
          <w:rFonts w:ascii="Times" w:hAnsi="Times" w:cs="Times"/>
        </w:rPr>
      </w:pPr>
      <w:r w:rsidRPr="001F29B0">
        <w:rPr>
          <w:rFonts w:ascii="Times" w:hAnsi="Times" w:cs="Times"/>
        </w:rPr>
        <w:tab/>
        <w:t xml:space="preserve">c. </w:t>
      </w:r>
      <w:r>
        <w:rPr>
          <w:rFonts w:ascii="Times" w:hAnsi="Times" w:cs="Times"/>
        </w:rPr>
        <w:t xml:space="preserve">Seventy-five </w:t>
      </w:r>
      <w:r w:rsidRPr="001F29B0">
        <w:rPr>
          <w:rFonts w:ascii="Times" w:hAnsi="Times" w:cs="Times"/>
        </w:rPr>
        <w:t>percent (</w:t>
      </w:r>
      <w:r>
        <w:rPr>
          <w:rFonts w:ascii="Times" w:hAnsi="Times" w:cs="Times"/>
        </w:rPr>
        <w:t>75</w:t>
      </w:r>
      <w:r w:rsidRPr="001F29B0">
        <w:rPr>
          <w:rFonts w:ascii="Times" w:hAnsi="Times" w:cs="Times"/>
        </w:rPr>
        <w:t>%) from the licensing by the Publisher of radio and television broadcasting rights and right to adaptation for commercial use;</w:t>
      </w:r>
    </w:p>
    <w:p w14:paraId="44978712" w14:textId="77777777" w:rsidR="00F30CF9" w:rsidRPr="001F29B0" w:rsidRDefault="00F30CF9" w:rsidP="00E05DF1">
      <w:pPr>
        <w:autoSpaceDE w:val="0"/>
        <w:autoSpaceDN w:val="0"/>
        <w:adjustRightInd w:val="0"/>
        <w:rPr>
          <w:rFonts w:ascii="Calibri" w:hAnsi="Calibri" w:cs="Calibri"/>
          <w:sz w:val="22"/>
          <w:szCs w:val="22"/>
        </w:rPr>
      </w:pPr>
    </w:p>
    <w:p w14:paraId="0425A8FD" w14:textId="77777777" w:rsidR="00F30CF9" w:rsidRPr="001F29B0" w:rsidRDefault="00F30CF9" w:rsidP="00E05DF1">
      <w:pPr>
        <w:autoSpaceDE w:val="0"/>
        <w:autoSpaceDN w:val="0"/>
        <w:adjustRightInd w:val="0"/>
        <w:rPr>
          <w:rFonts w:ascii="Times" w:hAnsi="Times" w:cs="Times"/>
        </w:rPr>
      </w:pPr>
      <w:r w:rsidRPr="001F29B0">
        <w:rPr>
          <w:rFonts w:ascii="Times" w:hAnsi="Times" w:cs="Times"/>
        </w:rPr>
        <w:tab/>
        <w:t>d. Fifty percent (50%) from the licensing by the Publisher of any rights not specifically set out in this article;</w:t>
      </w:r>
    </w:p>
    <w:p w14:paraId="33D0B785" w14:textId="77777777" w:rsidR="00F30CF9" w:rsidRPr="000E46BF" w:rsidRDefault="00F30CF9" w:rsidP="00EF7748">
      <w:pPr>
        <w:autoSpaceDE w:val="0"/>
        <w:autoSpaceDN w:val="0"/>
        <w:adjustRightInd w:val="0"/>
        <w:rPr>
          <w:rFonts w:ascii="Calibri" w:hAnsi="Calibri" w:cs="Calibri"/>
          <w:sz w:val="22"/>
          <w:szCs w:val="22"/>
        </w:rPr>
      </w:pPr>
    </w:p>
    <w:p w14:paraId="691D3956" w14:textId="77777777" w:rsidR="00F30CF9" w:rsidRPr="000E46BF" w:rsidRDefault="00F30CF9" w:rsidP="00EF7748">
      <w:pPr>
        <w:autoSpaceDE w:val="0"/>
        <w:autoSpaceDN w:val="0"/>
        <w:adjustRightInd w:val="0"/>
      </w:pPr>
      <w:r w:rsidRPr="000E46BF">
        <w:lastRenderedPageBreak/>
        <w:tab/>
        <w:t xml:space="preserve">e. Publisher shall not be entitled to any compensation for ancillary products such as, but not limited to, games, clothing, workbooks or other device or activity not conducted by Publisher as part of its regular business. </w:t>
      </w:r>
    </w:p>
    <w:p w14:paraId="212D9826" w14:textId="77777777" w:rsidR="00F30CF9" w:rsidRPr="000E46BF" w:rsidRDefault="00F30CF9" w:rsidP="00E05DF1">
      <w:pPr>
        <w:autoSpaceDE w:val="0"/>
        <w:autoSpaceDN w:val="0"/>
        <w:adjustRightInd w:val="0"/>
      </w:pPr>
    </w:p>
    <w:p w14:paraId="6D329F9A" w14:textId="7CEFB610" w:rsidR="00F30CF9" w:rsidRPr="00C13595" w:rsidRDefault="00EE22F0" w:rsidP="00E05DF1">
      <w:pPr>
        <w:autoSpaceDE w:val="0"/>
        <w:autoSpaceDN w:val="0"/>
        <w:adjustRightInd w:val="0"/>
      </w:pPr>
      <w:r>
        <w:tab/>
        <w:t>f</w:t>
      </w:r>
      <w:r w:rsidR="00F30CF9" w:rsidRPr="00C13595">
        <w:t xml:space="preserve">. No royalty shall be paid on copies lost or destroyed, or on damaged or overstocked copies sold at or below manufacturing cost, or on free copies furnished to the </w:t>
      </w:r>
      <w:r w:rsidR="00B24B4A">
        <w:t>Author</w:t>
      </w:r>
      <w:r w:rsidR="00F30CF9" w:rsidRPr="00C13595">
        <w:t xml:space="preserve">, </w:t>
      </w:r>
      <w:r w:rsidR="00D67FE7">
        <w:t xml:space="preserve">copies purchased at discount by the Author, </w:t>
      </w:r>
      <w:r w:rsidR="00F30CF9" w:rsidRPr="00C13595">
        <w:t>or copies used for promotion of sales, review, advertising, public relations, or like purposes.</w:t>
      </w:r>
    </w:p>
    <w:p w14:paraId="4A21C0D2" w14:textId="77777777" w:rsidR="00F30CF9" w:rsidRPr="00C13595" w:rsidRDefault="00F30CF9" w:rsidP="00E05DF1">
      <w:pPr>
        <w:autoSpaceDE w:val="0"/>
        <w:autoSpaceDN w:val="0"/>
        <w:adjustRightInd w:val="0"/>
        <w:rPr>
          <w:sz w:val="22"/>
          <w:szCs w:val="22"/>
        </w:rPr>
      </w:pPr>
    </w:p>
    <w:p w14:paraId="0BEF0518" w14:textId="77777777" w:rsidR="00F30CF9" w:rsidRPr="000E46BF" w:rsidRDefault="00EE22F0" w:rsidP="00E05DF1">
      <w:pPr>
        <w:autoSpaceDE w:val="0"/>
        <w:autoSpaceDN w:val="0"/>
        <w:adjustRightInd w:val="0"/>
      </w:pPr>
      <w:r>
        <w:tab/>
        <w:t>g</w:t>
      </w:r>
      <w:r w:rsidR="00F30CF9" w:rsidRPr="00C13595">
        <w:t xml:space="preserve">. Royalty paid on stock of the Work which is later returned by the bookseller as non-salable may be debited against any sums accruing to the </w:t>
      </w:r>
      <w:r w:rsidR="00B24B4A">
        <w:t>Author</w:t>
      </w:r>
      <w:r w:rsidR="00F30CF9" w:rsidRPr="00C13595">
        <w:t xml:space="preserve"> under this Agreement.</w:t>
      </w:r>
    </w:p>
    <w:p w14:paraId="6BA32429" w14:textId="77777777" w:rsidR="00F30CF9" w:rsidRDefault="00F30CF9" w:rsidP="00E05DF1">
      <w:pPr>
        <w:autoSpaceDE w:val="0"/>
        <w:autoSpaceDN w:val="0"/>
        <w:adjustRightInd w:val="0"/>
      </w:pPr>
    </w:p>
    <w:p w14:paraId="6CAF2CCE" w14:textId="77777777" w:rsidR="0089481F" w:rsidRPr="000E46BF" w:rsidRDefault="0089481F" w:rsidP="00E05DF1">
      <w:pPr>
        <w:autoSpaceDE w:val="0"/>
        <w:autoSpaceDN w:val="0"/>
        <w:adjustRightInd w:val="0"/>
      </w:pPr>
    </w:p>
    <w:p w14:paraId="1756DB0B" w14:textId="77777777" w:rsidR="00F30CF9" w:rsidRPr="005D12CE" w:rsidRDefault="00F30CF9" w:rsidP="008F7C74">
      <w:pPr>
        <w:rPr>
          <w:b/>
          <w:i/>
          <w:sz w:val="28"/>
          <w:szCs w:val="28"/>
        </w:rPr>
      </w:pPr>
      <w:r w:rsidRPr="005D12CE">
        <w:rPr>
          <w:b/>
          <w:i/>
          <w:sz w:val="28"/>
          <w:szCs w:val="28"/>
        </w:rPr>
        <w:t>Audit/Examination of Accounts</w:t>
      </w:r>
    </w:p>
    <w:p w14:paraId="7A1DE060" w14:textId="77777777" w:rsidR="00F30CF9" w:rsidRPr="000E46BF" w:rsidRDefault="00F30CF9" w:rsidP="008F7C74"/>
    <w:p w14:paraId="6735C998" w14:textId="77777777" w:rsidR="00F30CF9" w:rsidRPr="000E46BF" w:rsidRDefault="00DD6746" w:rsidP="008F7C74">
      <w:pPr>
        <w:pStyle w:val="PlainText"/>
        <w:rPr>
          <w:rFonts w:ascii="Times New Roman" w:hAnsi="Times New Roman"/>
          <w:sz w:val="24"/>
          <w:szCs w:val="24"/>
        </w:rPr>
      </w:pPr>
      <w:r>
        <w:rPr>
          <w:rFonts w:ascii="Times New Roman" w:hAnsi="Times New Roman"/>
          <w:sz w:val="24"/>
          <w:szCs w:val="24"/>
        </w:rPr>
        <w:t>11</w:t>
      </w:r>
      <w:r w:rsidR="00A4754F">
        <w:rPr>
          <w:rFonts w:ascii="Times New Roman" w:hAnsi="Times New Roman"/>
          <w:sz w:val="24"/>
          <w:szCs w:val="24"/>
        </w:rPr>
        <w:t xml:space="preserve">. </w:t>
      </w:r>
      <w:r w:rsidR="00F30CF9" w:rsidRPr="000E46BF">
        <w:rPr>
          <w:rFonts w:ascii="Times New Roman" w:hAnsi="Times New Roman"/>
          <w:sz w:val="24"/>
          <w:szCs w:val="24"/>
        </w:rPr>
        <w:t xml:space="preserve">The </w:t>
      </w:r>
      <w:r w:rsidR="00B24B4A">
        <w:rPr>
          <w:rFonts w:ascii="Times New Roman" w:hAnsi="Times New Roman"/>
          <w:sz w:val="24"/>
          <w:szCs w:val="24"/>
        </w:rPr>
        <w:t>Author</w:t>
      </w:r>
      <w:r w:rsidR="00B43F70">
        <w:rPr>
          <w:rFonts w:ascii="Times New Roman" w:hAnsi="Times New Roman"/>
          <w:sz w:val="24"/>
          <w:szCs w:val="24"/>
        </w:rPr>
        <w:t xml:space="preserve"> may upon written request</w:t>
      </w:r>
      <w:r w:rsidR="00F30CF9" w:rsidRPr="000E46BF">
        <w:rPr>
          <w:rFonts w:ascii="Times New Roman" w:hAnsi="Times New Roman"/>
          <w:sz w:val="24"/>
          <w:szCs w:val="24"/>
        </w:rPr>
        <w:t xml:space="preserve"> examine or cause to be examined throu</w:t>
      </w:r>
      <w:r w:rsidR="00B43F70">
        <w:rPr>
          <w:rFonts w:ascii="Times New Roman" w:hAnsi="Times New Roman"/>
          <w:sz w:val="24"/>
          <w:szCs w:val="24"/>
        </w:rPr>
        <w:t>gh certified public accountants</w:t>
      </w:r>
      <w:r w:rsidR="00F30CF9" w:rsidRPr="000E46BF">
        <w:rPr>
          <w:rFonts w:ascii="Times New Roman" w:hAnsi="Times New Roman"/>
          <w:sz w:val="24"/>
          <w:szCs w:val="24"/>
        </w:rPr>
        <w:t xml:space="preserve"> the Publisher's books of account insofar as they relate to the sale or licensing of the Work, provided such examinations are limited to one per year and take place during regular business hours. Such examination shall be at the </w:t>
      </w:r>
      <w:r w:rsidR="00D16815">
        <w:rPr>
          <w:rFonts w:ascii="Times New Roman" w:hAnsi="Times New Roman"/>
          <w:sz w:val="24"/>
          <w:szCs w:val="24"/>
        </w:rPr>
        <w:t>Author</w:t>
      </w:r>
      <w:r w:rsidR="00B24B4A">
        <w:rPr>
          <w:rFonts w:ascii="Times New Roman" w:hAnsi="Times New Roman"/>
          <w:sz w:val="24"/>
          <w:szCs w:val="24"/>
        </w:rPr>
        <w:t>’</w:t>
      </w:r>
      <w:r w:rsidR="00D16815">
        <w:rPr>
          <w:rFonts w:ascii="Times New Roman" w:hAnsi="Times New Roman"/>
          <w:sz w:val="24"/>
          <w:szCs w:val="24"/>
        </w:rPr>
        <w:t>s</w:t>
      </w:r>
      <w:r w:rsidR="00F30CF9" w:rsidRPr="000E46BF">
        <w:rPr>
          <w:rFonts w:ascii="Times New Roman" w:hAnsi="Times New Roman"/>
          <w:sz w:val="24"/>
          <w:szCs w:val="24"/>
        </w:rPr>
        <w:t xml:space="preserve"> expense, unless errors of accounting amounting to more than ten percent (10%) of the total sums accrued to the </w:t>
      </w:r>
      <w:r w:rsidR="00B24B4A">
        <w:rPr>
          <w:rFonts w:ascii="Times New Roman" w:hAnsi="Times New Roman"/>
          <w:sz w:val="24"/>
          <w:szCs w:val="24"/>
        </w:rPr>
        <w:t>Author</w:t>
      </w:r>
      <w:r w:rsidR="00F30CF9" w:rsidRPr="000E46BF">
        <w:rPr>
          <w:rFonts w:ascii="Times New Roman" w:hAnsi="Times New Roman"/>
          <w:sz w:val="24"/>
          <w:szCs w:val="24"/>
        </w:rPr>
        <w:t xml:space="preserve"> shall be found to the </w:t>
      </w:r>
      <w:r w:rsidR="00D16815">
        <w:rPr>
          <w:rFonts w:ascii="Times New Roman" w:hAnsi="Times New Roman"/>
          <w:sz w:val="24"/>
          <w:szCs w:val="24"/>
        </w:rPr>
        <w:t>Author</w:t>
      </w:r>
      <w:r w:rsidR="00B24B4A">
        <w:rPr>
          <w:rFonts w:ascii="Times New Roman" w:hAnsi="Times New Roman"/>
          <w:sz w:val="24"/>
          <w:szCs w:val="24"/>
        </w:rPr>
        <w:t>’</w:t>
      </w:r>
      <w:r w:rsidR="00D16815">
        <w:rPr>
          <w:rFonts w:ascii="Times New Roman" w:hAnsi="Times New Roman"/>
          <w:sz w:val="24"/>
          <w:szCs w:val="24"/>
        </w:rPr>
        <w:t>s</w:t>
      </w:r>
      <w:r w:rsidR="00F30CF9" w:rsidRPr="000E46BF">
        <w:rPr>
          <w:rFonts w:ascii="Times New Roman" w:hAnsi="Times New Roman"/>
          <w:sz w:val="24"/>
          <w:szCs w:val="24"/>
        </w:rPr>
        <w:t xml:space="preserve"> disadvantage, in which case the reasonable cost of the examination shall be borne by the Publisher, and payment of the amount due shall be made within thirty (30) days thereafter.</w:t>
      </w:r>
    </w:p>
    <w:p w14:paraId="1583BCD7" w14:textId="77777777" w:rsidR="00F30CF9" w:rsidRPr="000E46BF" w:rsidRDefault="00F30CF9" w:rsidP="00E05DF1">
      <w:pPr>
        <w:autoSpaceDE w:val="0"/>
        <w:autoSpaceDN w:val="0"/>
        <w:adjustRightInd w:val="0"/>
        <w:rPr>
          <w:sz w:val="22"/>
          <w:szCs w:val="22"/>
        </w:rPr>
      </w:pPr>
    </w:p>
    <w:p w14:paraId="79F037CE" w14:textId="77777777" w:rsidR="00F30CF9" w:rsidRPr="00557A7B" w:rsidRDefault="00F30CF9" w:rsidP="00E05DF1">
      <w:pPr>
        <w:autoSpaceDE w:val="0"/>
        <w:autoSpaceDN w:val="0"/>
        <w:adjustRightInd w:val="0"/>
        <w:rPr>
          <w:sz w:val="22"/>
          <w:szCs w:val="22"/>
        </w:rPr>
      </w:pPr>
    </w:p>
    <w:p w14:paraId="0F99C06B" w14:textId="77777777" w:rsidR="00F30CF9" w:rsidRPr="00557A7B" w:rsidRDefault="00D16815" w:rsidP="00E05DF1">
      <w:pPr>
        <w:autoSpaceDE w:val="0"/>
        <w:autoSpaceDN w:val="0"/>
        <w:adjustRightInd w:val="0"/>
        <w:rPr>
          <w:b/>
          <w:i/>
          <w:sz w:val="28"/>
          <w:szCs w:val="28"/>
        </w:rPr>
      </w:pPr>
      <w:r>
        <w:rPr>
          <w:b/>
          <w:i/>
          <w:sz w:val="28"/>
          <w:szCs w:val="28"/>
        </w:rPr>
        <w:t>Author</w:t>
      </w:r>
      <w:r w:rsidR="006745C4">
        <w:rPr>
          <w:b/>
          <w:i/>
          <w:sz w:val="28"/>
          <w:szCs w:val="28"/>
        </w:rPr>
        <w:t>’</w:t>
      </w:r>
      <w:r>
        <w:rPr>
          <w:b/>
          <w:i/>
          <w:sz w:val="28"/>
          <w:szCs w:val="28"/>
        </w:rPr>
        <w:t>s</w:t>
      </w:r>
      <w:r w:rsidR="00F30CF9" w:rsidRPr="00557A7B">
        <w:rPr>
          <w:b/>
          <w:i/>
          <w:sz w:val="28"/>
          <w:szCs w:val="28"/>
        </w:rPr>
        <w:t xml:space="preserve"> Copies</w:t>
      </w:r>
    </w:p>
    <w:p w14:paraId="18776F9D" w14:textId="69E8F493" w:rsidR="00C745FB" w:rsidRDefault="00DD6746" w:rsidP="000C4F2C">
      <w:pPr>
        <w:autoSpaceDE w:val="0"/>
        <w:autoSpaceDN w:val="0"/>
        <w:adjustRightInd w:val="0"/>
      </w:pPr>
      <w:r>
        <w:t>12</w:t>
      </w:r>
      <w:r w:rsidR="00C745FB" w:rsidRPr="00557A7B">
        <w:t xml:space="preserve">. To </w:t>
      </w:r>
      <w:r w:rsidR="00253B05">
        <w:t xml:space="preserve">provide </w:t>
      </w:r>
      <w:r w:rsidR="00617FC5">
        <w:t>20</w:t>
      </w:r>
      <w:r w:rsidR="00253B05">
        <w:t xml:space="preserve"> free copies to the Author and to give</w:t>
      </w:r>
      <w:r w:rsidR="00C745FB" w:rsidRPr="00557A7B">
        <w:t xml:space="preserve"> the </w:t>
      </w:r>
      <w:r w:rsidR="006745C4">
        <w:t>Author</w:t>
      </w:r>
      <w:r w:rsidR="000C4F2C">
        <w:t xml:space="preserve"> t</w:t>
      </w:r>
      <w:r w:rsidR="00C745FB" w:rsidRPr="00557A7B">
        <w:t>he option of purchasing additional copies at the list price less forty percent (</w:t>
      </w:r>
      <w:r w:rsidR="00C745FB" w:rsidRPr="00557A7B">
        <w:rPr>
          <w:rFonts w:ascii="Times" w:hAnsi="Times" w:cs="Times"/>
        </w:rPr>
        <w:t>40%)</w:t>
      </w:r>
      <w:r w:rsidR="00C745FB">
        <w:rPr>
          <w:rFonts w:ascii="Times" w:hAnsi="Times" w:cs="Times"/>
        </w:rPr>
        <w:t xml:space="preserve"> f</w:t>
      </w:r>
      <w:r w:rsidR="00253B05">
        <w:rPr>
          <w:rFonts w:ascii="Times" w:hAnsi="Times" w:cs="Times"/>
        </w:rPr>
        <w:t>o</w:t>
      </w:r>
      <w:r w:rsidR="00C745FB">
        <w:rPr>
          <w:rFonts w:ascii="Times" w:hAnsi="Times" w:cs="Times"/>
        </w:rPr>
        <w:t xml:space="preserve">r orders of </w:t>
      </w:r>
      <w:r w:rsidR="00D67FE7">
        <w:rPr>
          <w:rFonts w:ascii="Times" w:hAnsi="Times" w:cs="Times"/>
        </w:rPr>
        <w:t>1-49</w:t>
      </w:r>
      <w:r w:rsidR="000C4F2C">
        <w:rPr>
          <w:rFonts w:ascii="Times" w:hAnsi="Times" w:cs="Times"/>
        </w:rPr>
        <w:t xml:space="preserve"> </w:t>
      </w:r>
      <w:r w:rsidR="00C745FB">
        <w:rPr>
          <w:rFonts w:ascii="Times" w:hAnsi="Times" w:cs="Times"/>
        </w:rPr>
        <w:t xml:space="preserve">copies and less fifty (50%) for orders of </w:t>
      </w:r>
      <w:r w:rsidR="00D67FE7">
        <w:rPr>
          <w:rFonts w:ascii="Times" w:hAnsi="Times" w:cs="Times"/>
        </w:rPr>
        <w:t xml:space="preserve">50 or more </w:t>
      </w:r>
      <w:r w:rsidR="00C745FB">
        <w:rPr>
          <w:rFonts w:ascii="Times" w:hAnsi="Times" w:cs="Times"/>
        </w:rPr>
        <w:t xml:space="preserve">copies; </w:t>
      </w:r>
      <w:r w:rsidR="00C745FB" w:rsidRPr="00557A7B">
        <w:t>such purchased copies</w:t>
      </w:r>
      <w:r w:rsidR="00C745FB">
        <w:t>, plus shipping costs,</w:t>
      </w:r>
      <w:r w:rsidR="00C745FB" w:rsidRPr="00557A7B">
        <w:t xml:space="preserve"> to </w:t>
      </w:r>
      <w:r w:rsidR="00C745FB">
        <w:t>be paid for at time of ordering</w:t>
      </w:r>
      <w:r w:rsidR="00C745FB" w:rsidRPr="00557A7B">
        <w:t>.</w:t>
      </w:r>
      <w:r w:rsidR="005F5DA4">
        <w:t xml:space="preserve"> Free shipping is </w:t>
      </w:r>
      <w:r w:rsidR="00D67FE7">
        <w:t>afforded</w:t>
      </w:r>
      <w:r w:rsidR="005F5DA4">
        <w:t xml:space="preserve"> for orde</w:t>
      </w:r>
      <w:r w:rsidR="000C4F2C">
        <w:t xml:space="preserve">rs of </w:t>
      </w:r>
      <w:r w:rsidR="00617FC5">
        <w:t>5</w:t>
      </w:r>
      <w:r w:rsidR="00DC149F">
        <w:t>0</w:t>
      </w:r>
      <w:r w:rsidR="005F5DA4">
        <w:t xml:space="preserve"> or more books.</w:t>
      </w:r>
    </w:p>
    <w:p w14:paraId="390189FD" w14:textId="77777777" w:rsidR="002E6303" w:rsidRDefault="002E6303" w:rsidP="00A7109E">
      <w:pPr>
        <w:autoSpaceDE w:val="0"/>
        <w:autoSpaceDN w:val="0"/>
        <w:adjustRightInd w:val="0"/>
        <w:rPr>
          <w:b/>
          <w:i/>
          <w:sz w:val="28"/>
          <w:szCs w:val="28"/>
        </w:rPr>
      </w:pPr>
    </w:p>
    <w:p w14:paraId="0B179258" w14:textId="77777777" w:rsidR="002E6303" w:rsidRDefault="00F30CF9" w:rsidP="00A7109E">
      <w:pPr>
        <w:autoSpaceDE w:val="0"/>
        <w:autoSpaceDN w:val="0"/>
        <w:adjustRightInd w:val="0"/>
        <w:rPr>
          <w:b/>
          <w:i/>
          <w:sz w:val="28"/>
          <w:szCs w:val="28"/>
        </w:rPr>
      </w:pPr>
      <w:r w:rsidRPr="00C13595">
        <w:rPr>
          <w:b/>
          <w:i/>
          <w:sz w:val="28"/>
          <w:szCs w:val="28"/>
        </w:rPr>
        <w:t>Statements</w:t>
      </w:r>
    </w:p>
    <w:p w14:paraId="2255EEDF" w14:textId="77777777" w:rsidR="00F30CF9" w:rsidRPr="002E6303" w:rsidRDefault="00DD6746" w:rsidP="00A7109E">
      <w:pPr>
        <w:autoSpaceDE w:val="0"/>
        <w:autoSpaceDN w:val="0"/>
        <w:adjustRightInd w:val="0"/>
        <w:rPr>
          <w:b/>
          <w:i/>
          <w:sz w:val="28"/>
          <w:szCs w:val="28"/>
        </w:rPr>
      </w:pPr>
      <w:r>
        <w:t>13</w:t>
      </w:r>
      <w:r w:rsidR="00F30CF9" w:rsidRPr="00C13595">
        <w:t>. To submit royalty statements</w:t>
      </w:r>
      <w:r w:rsidR="00F30CF9">
        <w:t xml:space="preserve"> </w:t>
      </w:r>
      <w:r w:rsidR="00771829">
        <w:t>annually</w:t>
      </w:r>
      <w:r w:rsidR="00F30CF9" w:rsidRPr="00C13595">
        <w:rPr>
          <w:color w:val="FF0000"/>
        </w:rPr>
        <w:t xml:space="preserve"> </w:t>
      </w:r>
      <w:r w:rsidR="00C745FB">
        <w:t xml:space="preserve">and to pay the </w:t>
      </w:r>
      <w:r w:rsidR="00B24B4A">
        <w:t>Author</w:t>
      </w:r>
      <w:r w:rsidR="00C745FB">
        <w:t xml:space="preserve"> </w:t>
      </w:r>
      <w:r w:rsidR="00A7109E">
        <w:t xml:space="preserve">in </w:t>
      </w:r>
      <w:r w:rsidR="00771829">
        <w:t>February</w:t>
      </w:r>
      <w:r w:rsidR="00A7109E">
        <w:t xml:space="preserve"> of each year</w:t>
      </w:r>
      <w:r w:rsidR="00771829">
        <w:t xml:space="preserve"> for the previous </w:t>
      </w:r>
      <w:r w:rsidR="00253B05">
        <w:t xml:space="preserve">calendar </w:t>
      </w:r>
      <w:r w:rsidR="00771829">
        <w:t>year</w:t>
      </w:r>
      <w:r w:rsidR="00C745FB">
        <w:t xml:space="preserve">, unless otherwise agreed, </w:t>
      </w:r>
      <w:r w:rsidR="00F30CF9" w:rsidRPr="00C13595">
        <w:t>any royalty due for the period covered by the statement.</w:t>
      </w:r>
    </w:p>
    <w:p w14:paraId="55B99DA1" w14:textId="77777777" w:rsidR="00F30CF9" w:rsidRPr="00C13595" w:rsidRDefault="00F30CF9" w:rsidP="003C3AF3">
      <w:pPr>
        <w:rPr>
          <w:rStyle w:val="Strong"/>
          <w:color w:val="191970"/>
        </w:rPr>
      </w:pPr>
    </w:p>
    <w:p w14:paraId="4CE1014E" w14:textId="77777777" w:rsidR="00F30CF9" w:rsidRPr="00C13595" w:rsidRDefault="00F30CF9" w:rsidP="003C3AF3">
      <w:pPr>
        <w:rPr>
          <w:b/>
          <w:color w:val="000080"/>
        </w:rPr>
      </w:pPr>
    </w:p>
    <w:p w14:paraId="6EFBE2AD" w14:textId="77777777" w:rsidR="00F30CF9" w:rsidRPr="00C13595" w:rsidRDefault="00F30CF9" w:rsidP="00E05DF1">
      <w:pPr>
        <w:autoSpaceDE w:val="0"/>
        <w:autoSpaceDN w:val="0"/>
        <w:adjustRightInd w:val="0"/>
      </w:pPr>
      <w:r w:rsidRPr="00C13595">
        <w:t>IT IS MUTUALLY AGREED</w:t>
      </w:r>
    </w:p>
    <w:p w14:paraId="503402C7" w14:textId="77777777" w:rsidR="00F30CF9" w:rsidRPr="00C13595" w:rsidRDefault="00F30CF9" w:rsidP="00E05DF1">
      <w:pPr>
        <w:autoSpaceDE w:val="0"/>
        <w:autoSpaceDN w:val="0"/>
        <w:adjustRightInd w:val="0"/>
        <w:rPr>
          <w:sz w:val="22"/>
          <w:szCs w:val="22"/>
        </w:rPr>
      </w:pPr>
    </w:p>
    <w:p w14:paraId="765B76EA" w14:textId="77777777" w:rsidR="00F30CF9" w:rsidRPr="00C13595" w:rsidRDefault="00F30CF9" w:rsidP="00E05DF1">
      <w:pPr>
        <w:autoSpaceDE w:val="0"/>
        <w:autoSpaceDN w:val="0"/>
        <w:adjustRightInd w:val="0"/>
        <w:rPr>
          <w:b/>
          <w:i/>
          <w:sz w:val="28"/>
          <w:szCs w:val="28"/>
        </w:rPr>
      </w:pPr>
      <w:r w:rsidRPr="00C13595">
        <w:rPr>
          <w:b/>
          <w:i/>
          <w:sz w:val="28"/>
          <w:szCs w:val="28"/>
        </w:rPr>
        <w:t>Termination</w:t>
      </w:r>
    </w:p>
    <w:p w14:paraId="2DEDDB0E" w14:textId="77777777" w:rsidR="00F30CF9" w:rsidRPr="000E46BF" w:rsidRDefault="00DD6746" w:rsidP="00270EB4">
      <w:r>
        <w:t>14</w:t>
      </w:r>
      <w:r w:rsidR="00F30CF9" w:rsidRPr="00C13595">
        <w:t xml:space="preserve">. That, after two years following the date of publication of the Work, the Publisher may terminate this agreement by advising the </w:t>
      </w:r>
      <w:r w:rsidR="00B24B4A">
        <w:t>Author</w:t>
      </w:r>
      <w:r w:rsidR="00F30CF9" w:rsidRPr="00C13595">
        <w:t xml:space="preserve"> in writing that the Publisher finds it necessary to discontinue publication</w:t>
      </w:r>
      <w:r w:rsidR="0076597E">
        <w:t>; termination may be made for cause prior to two years if the Author fails to meet all conditions of the Warranty clause in this contract</w:t>
      </w:r>
      <w:r w:rsidR="00F30CF9" w:rsidRPr="00C13595">
        <w:t xml:space="preserve">. If </w:t>
      </w:r>
      <w:r w:rsidR="00F30CF9" w:rsidRPr="00C13595">
        <w:lastRenderedPageBreak/>
        <w:t>at any time the Publisher does not keep the Work in print ("in print" being defined as on sale by the Publisher or under license granted by the Publisher</w:t>
      </w:r>
      <w:r w:rsidR="002A4AC1">
        <w:t>)</w:t>
      </w:r>
      <w:r w:rsidR="00F30CF9" w:rsidRPr="00C13595">
        <w:t xml:space="preserve"> or if any option granted by the</w:t>
      </w:r>
      <w:r w:rsidR="002A4AC1">
        <w:t xml:space="preserve"> Publisher shall be outstanding</w:t>
      </w:r>
      <w:r w:rsidR="00F30CF9" w:rsidRPr="00C13595">
        <w:t xml:space="preserve"> and </w:t>
      </w:r>
      <w:r w:rsidR="002A4AC1">
        <w:t xml:space="preserve">Publisher </w:t>
      </w:r>
      <w:r w:rsidR="00F30CF9" w:rsidRPr="00C13595">
        <w:t xml:space="preserve">refuses to </w:t>
      </w:r>
      <w:r w:rsidR="007E7736">
        <w:t>comply</w:t>
      </w:r>
      <w:r w:rsidR="00F30CF9" w:rsidRPr="00C13595">
        <w:t xml:space="preserve"> within six (6) months of receipt of the </w:t>
      </w:r>
      <w:r w:rsidR="00D16815">
        <w:t>Author</w:t>
      </w:r>
      <w:r w:rsidR="00B24B4A">
        <w:t>’</w:t>
      </w:r>
      <w:r w:rsidR="00D16815">
        <w:t>s</w:t>
      </w:r>
      <w:r w:rsidR="00F30CF9" w:rsidRPr="00C13595">
        <w:t xml:space="preserve"> written request that the Publisher shall do so, </w:t>
      </w:r>
      <w:r w:rsidR="00145EC5">
        <w:t>or if sales fall below 50 copies during a</w:t>
      </w:r>
      <w:r w:rsidR="00B6326A">
        <w:t xml:space="preserve"> one-year</w:t>
      </w:r>
      <w:r w:rsidR="00145EC5">
        <w:t xml:space="preserve"> royalty period</w:t>
      </w:r>
      <w:r w:rsidR="002A4AC1">
        <w:t xml:space="preserve"> (provided Author has made a fair-share effort to promote the book through</w:t>
      </w:r>
      <w:r w:rsidR="00270EB4">
        <w:t xml:space="preserve"> efforts such as</w:t>
      </w:r>
      <w:r w:rsidR="002A4AC1">
        <w:t xml:space="preserve"> quarterly book signings, radio/television appearances, writing of articles</w:t>
      </w:r>
      <w:r w:rsidR="00DE0C94">
        <w:t>, website management, blogging, and similar activities</w:t>
      </w:r>
      <w:r w:rsidR="002A4AC1">
        <w:t>)</w:t>
      </w:r>
      <w:r w:rsidR="00145EC5">
        <w:t xml:space="preserve">, </w:t>
      </w:r>
      <w:r w:rsidR="00F30CF9" w:rsidRPr="00C13595">
        <w:t xml:space="preserve">then the </w:t>
      </w:r>
      <w:r w:rsidR="00B24B4A">
        <w:t>Author</w:t>
      </w:r>
      <w:r w:rsidR="00F30CF9" w:rsidRPr="00C13595">
        <w:t xml:space="preserve"> shall have the right to terminate this agreement by writt</w:t>
      </w:r>
      <w:r w:rsidR="00F30CF9" w:rsidRPr="000E46BF">
        <w:t xml:space="preserve">en notice. </w:t>
      </w:r>
    </w:p>
    <w:p w14:paraId="18F97F3B" w14:textId="77777777" w:rsidR="00F30CF9" w:rsidRPr="000E46BF" w:rsidRDefault="00F30CF9" w:rsidP="008F7C74">
      <w:pPr>
        <w:pStyle w:val="PlainText"/>
        <w:rPr>
          <w:rFonts w:ascii="Times New Roman" w:hAnsi="Times New Roman"/>
        </w:rPr>
      </w:pPr>
    </w:p>
    <w:p w14:paraId="3692B76D" w14:textId="77777777" w:rsidR="00F30CF9" w:rsidRPr="000E46BF" w:rsidRDefault="00F30CF9" w:rsidP="008F7C74">
      <w:pPr>
        <w:pStyle w:val="PlainText"/>
        <w:rPr>
          <w:rFonts w:ascii="Times New Roman" w:hAnsi="Times New Roman"/>
          <w:sz w:val="24"/>
          <w:szCs w:val="24"/>
        </w:rPr>
      </w:pPr>
      <w:r w:rsidRPr="000E46BF">
        <w:rPr>
          <w:rFonts w:ascii="Times New Roman" w:hAnsi="Times New Roman"/>
          <w:sz w:val="24"/>
          <w:szCs w:val="24"/>
        </w:rPr>
        <w:t>a. Default by the Publisher</w:t>
      </w:r>
    </w:p>
    <w:p w14:paraId="3593A4E5" w14:textId="77777777" w:rsidR="00F30CF9" w:rsidRPr="000E46BF" w:rsidRDefault="00F30CF9" w:rsidP="008F7C74">
      <w:pPr>
        <w:pStyle w:val="PlainText"/>
        <w:rPr>
          <w:rFonts w:ascii="Times New Roman" w:hAnsi="Times New Roman"/>
        </w:rPr>
      </w:pPr>
    </w:p>
    <w:p w14:paraId="7C29A5ED" w14:textId="77777777" w:rsidR="00F30CF9" w:rsidRPr="000E46BF" w:rsidRDefault="00F30CF9" w:rsidP="008F7C74">
      <w:pPr>
        <w:pStyle w:val="PlainText"/>
        <w:rPr>
          <w:rFonts w:ascii="Times New Roman" w:hAnsi="Times New Roman"/>
          <w:sz w:val="24"/>
          <w:szCs w:val="24"/>
        </w:rPr>
      </w:pPr>
      <w:r w:rsidRPr="000E46BF">
        <w:rPr>
          <w:rFonts w:ascii="Times New Roman" w:hAnsi="Times New Roman"/>
          <w:sz w:val="24"/>
          <w:szCs w:val="24"/>
        </w:rPr>
        <w:t xml:space="preserve">If the Publisher should fail to pay monies due or to deliver statements as agreed (unless such failure is due to a good-faith dispute between the </w:t>
      </w:r>
      <w:r w:rsidR="00B24B4A">
        <w:rPr>
          <w:rFonts w:ascii="Times New Roman" w:hAnsi="Times New Roman"/>
          <w:sz w:val="24"/>
          <w:szCs w:val="24"/>
        </w:rPr>
        <w:t>Author</w:t>
      </w:r>
      <w:r w:rsidRPr="000E46BF">
        <w:rPr>
          <w:rFonts w:ascii="Times New Roman" w:hAnsi="Times New Roman"/>
          <w:sz w:val="24"/>
          <w:szCs w:val="24"/>
        </w:rPr>
        <w:t xml:space="preserve"> and the Publisher) within three months from the date of written demand by the </w:t>
      </w:r>
      <w:r w:rsidR="00B24B4A">
        <w:rPr>
          <w:rFonts w:ascii="Times New Roman" w:hAnsi="Times New Roman"/>
          <w:sz w:val="24"/>
          <w:szCs w:val="24"/>
        </w:rPr>
        <w:t>Author</w:t>
      </w:r>
      <w:r w:rsidRPr="000E46BF">
        <w:rPr>
          <w:rFonts w:ascii="Times New Roman" w:hAnsi="Times New Roman"/>
          <w:sz w:val="24"/>
          <w:szCs w:val="24"/>
        </w:rPr>
        <w:t xml:space="preserve"> or</w:t>
      </w:r>
      <w:r w:rsidR="00542E2F">
        <w:rPr>
          <w:rFonts w:ascii="Times New Roman" w:hAnsi="Times New Roman"/>
          <w:sz w:val="24"/>
          <w:szCs w:val="24"/>
        </w:rPr>
        <w:t xml:space="preserve"> his </w:t>
      </w:r>
      <w:r w:rsidRPr="000E46BF">
        <w:rPr>
          <w:rFonts w:ascii="Times New Roman" w:hAnsi="Times New Roman"/>
          <w:sz w:val="24"/>
          <w:szCs w:val="24"/>
        </w:rPr>
        <w:t xml:space="preserve">representatives, this Agreement shall be canceled and all rights in the Work granted here shall revert to the </w:t>
      </w:r>
      <w:r w:rsidR="00C558DE">
        <w:rPr>
          <w:rFonts w:ascii="Times New Roman" w:hAnsi="Times New Roman"/>
          <w:sz w:val="24"/>
          <w:szCs w:val="24"/>
        </w:rPr>
        <w:t>Author</w:t>
      </w:r>
      <w:r w:rsidRPr="000E46BF">
        <w:rPr>
          <w:rFonts w:ascii="Times New Roman" w:hAnsi="Times New Roman"/>
          <w:sz w:val="24"/>
          <w:szCs w:val="24"/>
        </w:rPr>
        <w:t xml:space="preserve"> immedia</w:t>
      </w:r>
      <w:r w:rsidR="00060878">
        <w:rPr>
          <w:rFonts w:ascii="Times New Roman" w:hAnsi="Times New Roman"/>
          <w:sz w:val="24"/>
          <w:szCs w:val="24"/>
        </w:rPr>
        <w:t>tely and without further notice</w:t>
      </w:r>
      <w:r w:rsidRPr="000E46BF">
        <w:rPr>
          <w:rFonts w:ascii="Times New Roman" w:hAnsi="Times New Roman"/>
          <w:sz w:val="24"/>
          <w:szCs w:val="24"/>
        </w:rPr>
        <w:t xml:space="preserve"> and without prejudice to monies due to the </w:t>
      </w:r>
      <w:r w:rsidR="00C558DE">
        <w:rPr>
          <w:rFonts w:ascii="Times New Roman" w:hAnsi="Times New Roman"/>
          <w:sz w:val="24"/>
          <w:szCs w:val="24"/>
        </w:rPr>
        <w:t>Author</w:t>
      </w:r>
      <w:r w:rsidRPr="000E46BF">
        <w:rPr>
          <w:rFonts w:ascii="Times New Roman" w:hAnsi="Times New Roman"/>
          <w:sz w:val="24"/>
          <w:szCs w:val="24"/>
        </w:rPr>
        <w:t xml:space="preserve"> from the Publisher.</w:t>
      </w:r>
    </w:p>
    <w:p w14:paraId="64CF72E6" w14:textId="77777777" w:rsidR="00F30CF9" w:rsidRPr="000E46BF" w:rsidRDefault="00F30CF9" w:rsidP="008F7C74">
      <w:pPr>
        <w:pStyle w:val="PlainText"/>
        <w:rPr>
          <w:rFonts w:ascii="Times New Roman" w:hAnsi="Times New Roman"/>
          <w:sz w:val="24"/>
          <w:szCs w:val="24"/>
        </w:rPr>
      </w:pPr>
    </w:p>
    <w:p w14:paraId="0577E0DD" w14:textId="77777777" w:rsidR="00F30CF9" w:rsidRPr="000E46BF" w:rsidRDefault="00F30CF9" w:rsidP="008F7C74">
      <w:pPr>
        <w:pStyle w:val="PlainText"/>
        <w:rPr>
          <w:rFonts w:ascii="Times New Roman" w:hAnsi="Times New Roman"/>
          <w:sz w:val="24"/>
          <w:szCs w:val="24"/>
        </w:rPr>
      </w:pPr>
      <w:r w:rsidRPr="000E46BF">
        <w:rPr>
          <w:rFonts w:ascii="Times New Roman" w:hAnsi="Times New Roman"/>
          <w:sz w:val="24"/>
          <w:szCs w:val="24"/>
        </w:rPr>
        <w:t>b. Bankruptcy and Liquidation</w:t>
      </w:r>
    </w:p>
    <w:p w14:paraId="62FA22B3" w14:textId="77777777" w:rsidR="00F30CF9" w:rsidRPr="000E46BF" w:rsidRDefault="00F30CF9" w:rsidP="008F7C74">
      <w:pPr>
        <w:pStyle w:val="PlainText"/>
        <w:rPr>
          <w:rFonts w:ascii="Times New Roman" w:hAnsi="Times New Roman"/>
          <w:sz w:val="24"/>
          <w:szCs w:val="24"/>
        </w:rPr>
      </w:pPr>
    </w:p>
    <w:p w14:paraId="31121182" w14:textId="77777777" w:rsidR="00F30CF9" w:rsidRPr="000E46BF" w:rsidRDefault="00F30CF9" w:rsidP="008F7C74">
      <w:pPr>
        <w:pStyle w:val="PlainText"/>
        <w:rPr>
          <w:rFonts w:ascii="Times New Roman" w:hAnsi="Times New Roman"/>
          <w:sz w:val="24"/>
          <w:szCs w:val="24"/>
        </w:rPr>
      </w:pPr>
      <w:r w:rsidRPr="000E46BF">
        <w:rPr>
          <w:rFonts w:ascii="Times New Roman" w:hAnsi="Times New Roman"/>
          <w:sz w:val="24"/>
          <w:szCs w:val="24"/>
        </w:rPr>
        <w:t>In the event that the P</w:t>
      </w:r>
      <w:r w:rsidR="00C558DE">
        <w:rPr>
          <w:rFonts w:ascii="Times New Roman" w:hAnsi="Times New Roman"/>
          <w:sz w:val="24"/>
          <w:szCs w:val="24"/>
        </w:rPr>
        <w:t xml:space="preserve">ublisher shall be adjudicated </w:t>
      </w:r>
      <w:r w:rsidRPr="000E46BF">
        <w:rPr>
          <w:rFonts w:ascii="Times New Roman" w:hAnsi="Times New Roman"/>
          <w:sz w:val="24"/>
          <w:szCs w:val="24"/>
        </w:rPr>
        <w:t xml:space="preserve">bankrupt, a receiver or a trustee shall be appointed for all or substantially all of the Publisher's property, and the order appointing the receiver or trustee shall not have been vacated within sixty (60) days from its entry, or if the Publisher shall seek to take advantage of any so-called insolvency law, all rights hereby granted to the Publisher shall forthwith revert to the </w:t>
      </w:r>
      <w:r w:rsidR="002A5C25">
        <w:rPr>
          <w:rFonts w:ascii="Times New Roman" w:hAnsi="Times New Roman"/>
          <w:sz w:val="24"/>
          <w:szCs w:val="24"/>
        </w:rPr>
        <w:t>Author</w:t>
      </w:r>
      <w:r w:rsidRPr="000E46BF">
        <w:rPr>
          <w:rFonts w:ascii="Times New Roman" w:hAnsi="Times New Roman"/>
          <w:sz w:val="24"/>
          <w:szCs w:val="24"/>
        </w:rPr>
        <w:t>, and this Agreement shall thereupon terminate.</w:t>
      </w:r>
    </w:p>
    <w:p w14:paraId="1D3671F5" w14:textId="77777777" w:rsidR="00F30CF9" w:rsidRPr="000E46BF" w:rsidRDefault="00F30CF9" w:rsidP="008F7C74">
      <w:pPr>
        <w:rPr>
          <w:sz w:val="22"/>
          <w:szCs w:val="22"/>
        </w:rPr>
      </w:pPr>
    </w:p>
    <w:p w14:paraId="4CBE93A7" w14:textId="77777777" w:rsidR="00F30CF9" w:rsidRPr="000E46BF" w:rsidRDefault="00DD6746" w:rsidP="008158D2">
      <w:pPr>
        <w:autoSpaceDE w:val="0"/>
        <w:autoSpaceDN w:val="0"/>
        <w:adjustRightInd w:val="0"/>
      </w:pPr>
      <w:r>
        <w:t>15</w:t>
      </w:r>
      <w:r w:rsidR="00F30CF9" w:rsidRPr="000E46BF">
        <w:t>. Upon termination of this Agreement, all the then</w:t>
      </w:r>
      <w:r w:rsidR="000B478E">
        <w:t>-</w:t>
      </w:r>
      <w:r w:rsidR="00F30CF9" w:rsidRPr="000E46BF">
        <w:t xml:space="preserve">existing rights of the Publisher hereunder revert to the </w:t>
      </w:r>
      <w:r w:rsidR="002A5C25">
        <w:t>Author</w:t>
      </w:r>
      <w:r w:rsidR="00F30CF9" w:rsidRPr="000E46BF">
        <w:t>.</w:t>
      </w:r>
    </w:p>
    <w:p w14:paraId="46334ABB" w14:textId="77777777" w:rsidR="00F30CF9" w:rsidRPr="00C13595" w:rsidRDefault="00F30CF9" w:rsidP="00E05DF1">
      <w:pPr>
        <w:rPr>
          <w:color w:val="000080"/>
        </w:rPr>
      </w:pPr>
    </w:p>
    <w:p w14:paraId="38C6B257" w14:textId="77777777" w:rsidR="00F30CF9" w:rsidRPr="00C13595" w:rsidRDefault="00F30CF9" w:rsidP="00E05DF1">
      <w:pPr>
        <w:autoSpaceDE w:val="0"/>
        <w:autoSpaceDN w:val="0"/>
        <w:adjustRightInd w:val="0"/>
        <w:rPr>
          <w:b/>
          <w:i/>
          <w:sz w:val="28"/>
          <w:szCs w:val="28"/>
        </w:rPr>
      </w:pPr>
      <w:r w:rsidRPr="00C13595">
        <w:rPr>
          <w:b/>
          <w:i/>
          <w:sz w:val="28"/>
          <w:szCs w:val="28"/>
        </w:rPr>
        <w:t>Assignment</w:t>
      </w:r>
    </w:p>
    <w:p w14:paraId="39B4753E" w14:textId="77777777" w:rsidR="00F30CF9" w:rsidRPr="000E46BF" w:rsidRDefault="00DD6746" w:rsidP="00E05DF1">
      <w:pPr>
        <w:autoSpaceDE w:val="0"/>
        <w:autoSpaceDN w:val="0"/>
        <w:adjustRightInd w:val="0"/>
      </w:pPr>
      <w:r>
        <w:t>16</w:t>
      </w:r>
      <w:r w:rsidR="00F30CF9" w:rsidRPr="00C13595">
        <w:t>. That this Agreement may</w:t>
      </w:r>
      <w:r w:rsidR="00F30CF9" w:rsidRPr="000E46BF">
        <w:t xml:space="preserve"> not be assigned by either party</w:t>
      </w:r>
      <w:r w:rsidR="002A4AC1">
        <w:t xml:space="preserve"> without separate agreement</w:t>
      </w:r>
      <w:r w:rsidR="00F30CF9" w:rsidRPr="000E46BF">
        <w:t>.</w:t>
      </w:r>
    </w:p>
    <w:p w14:paraId="5B02A9DB" w14:textId="77777777" w:rsidR="00F30CF9" w:rsidRPr="000E46BF" w:rsidRDefault="00F30CF9" w:rsidP="00E05DF1">
      <w:pPr>
        <w:autoSpaceDE w:val="0"/>
        <w:autoSpaceDN w:val="0"/>
        <w:adjustRightInd w:val="0"/>
        <w:rPr>
          <w:sz w:val="22"/>
          <w:szCs w:val="22"/>
        </w:rPr>
      </w:pPr>
    </w:p>
    <w:p w14:paraId="103B2AB3" w14:textId="77777777" w:rsidR="00F30CF9" w:rsidRPr="00C13595" w:rsidRDefault="00F30CF9" w:rsidP="00E05DF1">
      <w:pPr>
        <w:autoSpaceDE w:val="0"/>
        <w:autoSpaceDN w:val="0"/>
        <w:adjustRightInd w:val="0"/>
        <w:rPr>
          <w:i/>
        </w:rPr>
      </w:pPr>
      <w:r w:rsidRPr="00C13595">
        <w:rPr>
          <w:i/>
        </w:rPr>
        <w:t>Reservations and Special Provisions</w:t>
      </w:r>
    </w:p>
    <w:p w14:paraId="48E1DD55" w14:textId="77777777" w:rsidR="00F30CF9" w:rsidRPr="000E46BF" w:rsidRDefault="00DD6746" w:rsidP="00E05DF1">
      <w:pPr>
        <w:autoSpaceDE w:val="0"/>
        <w:autoSpaceDN w:val="0"/>
        <w:adjustRightInd w:val="0"/>
      </w:pPr>
      <w:r>
        <w:t>17</w:t>
      </w:r>
      <w:r w:rsidR="00F30CF9" w:rsidRPr="00C13595">
        <w:t>. It is understood that the Publisher may arrange (and pay, as necessitated) for a review of the finished manuscript by one or more copyeditors and/or scholars working in the field represented by the work and m</w:t>
      </w:r>
      <w:r w:rsidR="00F30CF9" w:rsidRPr="000E46BF">
        <w:t xml:space="preserve">ay require the </w:t>
      </w:r>
      <w:r w:rsidR="006745C4">
        <w:t>author</w:t>
      </w:r>
      <w:r w:rsidR="00F30CF9" w:rsidRPr="000E46BF">
        <w:t xml:space="preserve"> to make recommended changes prior to acceptance of the work for publication. If the review process delays </w:t>
      </w:r>
      <w:r w:rsidR="008847D3">
        <w:t xml:space="preserve">production </w:t>
      </w:r>
      <w:r w:rsidR="00F30CF9" w:rsidRPr="000E46BF">
        <w:t xml:space="preserve">more than 60 days, the </w:t>
      </w:r>
      <w:r w:rsidR="002A5C25">
        <w:t>Author</w:t>
      </w:r>
      <w:r w:rsidR="00F30CF9" w:rsidRPr="000E46BF">
        <w:t xml:space="preserve"> has the right to terminate the contract.</w:t>
      </w:r>
    </w:p>
    <w:p w14:paraId="1BF4EA96" w14:textId="77777777" w:rsidR="00F30CF9" w:rsidRPr="000E46BF" w:rsidRDefault="00F30CF9" w:rsidP="00E05DF1">
      <w:pPr>
        <w:autoSpaceDE w:val="0"/>
        <w:autoSpaceDN w:val="0"/>
        <w:adjustRightInd w:val="0"/>
      </w:pPr>
    </w:p>
    <w:p w14:paraId="1DD834C4" w14:textId="77777777" w:rsidR="00F30CF9" w:rsidRPr="000E46BF" w:rsidRDefault="00DD6746" w:rsidP="00E05DF1">
      <w:pPr>
        <w:autoSpaceDE w:val="0"/>
        <w:autoSpaceDN w:val="0"/>
        <w:adjustRightInd w:val="0"/>
      </w:pPr>
      <w:r>
        <w:t>18</w:t>
      </w:r>
      <w:r w:rsidR="00F30CF9" w:rsidRPr="000E46BF">
        <w:t xml:space="preserve">. The publisher retains the right to final decision on cover design. Publisher will grant </w:t>
      </w:r>
      <w:r w:rsidR="002A5C25">
        <w:t>Author</w:t>
      </w:r>
      <w:r w:rsidR="00F30CF9" w:rsidRPr="000E46BF">
        <w:t xml:space="preserve"> the right of consultation with respect to the cover in a timely manner so </w:t>
      </w:r>
      <w:r w:rsidR="002A5C25">
        <w:t>that</w:t>
      </w:r>
      <w:r w:rsidR="00F30CF9" w:rsidRPr="000E46BF">
        <w:t xml:space="preserve"> comments may be taken into consideration.</w:t>
      </w:r>
    </w:p>
    <w:p w14:paraId="0A6D067E" w14:textId="22CB05CA" w:rsidR="00F30CF9" w:rsidRDefault="00F30CF9" w:rsidP="00E05DF1">
      <w:pPr>
        <w:autoSpaceDE w:val="0"/>
        <w:autoSpaceDN w:val="0"/>
        <w:adjustRightInd w:val="0"/>
        <w:rPr>
          <w:sz w:val="22"/>
          <w:szCs w:val="22"/>
        </w:rPr>
      </w:pPr>
    </w:p>
    <w:p w14:paraId="61A9CFB4" w14:textId="4A920482" w:rsidR="003B5A44" w:rsidRDefault="003B5A44" w:rsidP="00E05DF1">
      <w:pPr>
        <w:autoSpaceDE w:val="0"/>
        <w:autoSpaceDN w:val="0"/>
        <w:adjustRightInd w:val="0"/>
        <w:rPr>
          <w:sz w:val="22"/>
          <w:szCs w:val="22"/>
        </w:rPr>
      </w:pPr>
    </w:p>
    <w:p w14:paraId="5EC3BA14" w14:textId="77777777" w:rsidR="003B5A44" w:rsidRDefault="003B5A44" w:rsidP="00E05DF1">
      <w:pPr>
        <w:autoSpaceDE w:val="0"/>
        <w:autoSpaceDN w:val="0"/>
        <w:adjustRightInd w:val="0"/>
        <w:rPr>
          <w:sz w:val="22"/>
          <w:szCs w:val="22"/>
        </w:rPr>
      </w:pPr>
    </w:p>
    <w:p w14:paraId="139EC799" w14:textId="77777777" w:rsidR="00F30CF9" w:rsidRPr="00C13595" w:rsidRDefault="00F30CF9" w:rsidP="00E05DF1">
      <w:pPr>
        <w:autoSpaceDE w:val="0"/>
        <w:autoSpaceDN w:val="0"/>
        <w:adjustRightInd w:val="0"/>
        <w:rPr>
          <w:b/>
          <w:i/>
          <w:sz w:val="28"/>
          <w:szCs w:val="28"/>
        </w:rPr>
      </w:pPr>
      <w:r w:rsidRPr="00C13595">
        <w:rPr>
          <w:b/>
          <w:i/>
          <w:sz w:val="28"/>
          <w:szCs w:val="28"/>
        </w:rPr>
        <w:lastRenderedPageBreak/>
        <w:t>Choice of Law</w:t>
      </w:r>
    </w:p>
    <w:p w14:paraId="4D5BF86C" w14:textId="77777777" w:rsidR="00F30CF9" w:rsidRPr="00C13595" w:rsidRDefault="00DD6746" w:rsidP="00E51A30">
      <w:pPr>
        <w:autoSpaceDE w:val="0"/>
        <w:autoSpaceDN w:val="0"/>
        <w:adjustRightInd w:val="0"/>
      </w:pPr>
      <w:r>
        <w:t>19</w:t>
      </w:r>
      <w:r w:rsidR="00F30CF9" w:rsidRPr="00C13595">
        <w:t>. This Agreement shall be governed by and constructed in accordance with the laws of the State of California, United States of America.</w:t>
      </w:r>
    </w:p>
    <w:p w14:paraId="5C5617C8" w14:textId="77777777" w:rsidR="00DB3E7A" w:rsidRPr="00C13595" w:rsidRDefault="00DB3E7A" w:rsidP="00E05DF1">
      <w:pPr>
        <w:autoSpaceDE w:val="0"/>
        <w:autoSpaceDN w:val="0"/>
        <w:adjustRightInd w:val="0"/>
        <w:rPr>
          <w:sz w:val="22"/>
          <w:szCs w:val="22"/>
        </w:rPr>
      </w:pPr>
    </w:p>
    <w:p w14:paraId="6DDB379C" w14:textId="77777777" w:rsidR="00F30CF9" w:rsidRPr="00C13595" w:rsidRDefault="00F30CF9" w:rsidP="00E05DF1">
      <w:pPr>
        <w:autoSpaceDE w:val="0"/>
        <w:autoSpaceDN w:val="0"/>
        <w:adjustRightInd w:val="0"/>
        <w:rPr>
          <w:b/>
          <w:i/>
          <w:sz w:val="28"/>
          <w:szCs w:val="28"/>
        </w:rPr>
      </w:pPr>
      <w:r w:rsidRPr="00C13595">
        <w:rPr>
          <w:b/>
          <w:i/>
          <w:sz w:val="28"/>
          <w:szCs w:val="28"/>
        </w:rPr>
        <w:t>Integration</w:t>
      </w:r>
    </w:p>
    <w:p w14:paraId="0DF1415A" w14:textId="77777777" w:rsidR="00F30CF9" w:rsidRPr="00C13595" w:rsidRDefault="00DD6746" w:rsidP="00E05DF1">
      <w:pPr>
        <w:autoSpaceDE w:val="0"/>
        <w:autoSpaceDN w:val="0"/>
        <w:adjustRightInd w:val="0"/>
      </w:pPr>
      <w:r>
        <w:t>20</w:t>
      </w:r>
      <w:r w:rsidR="00F30CF9" w:rsidRPr="00C13595">
        <w:t>. This Agreement contains the entire agreement of the parties.</w:t>
      </w:r>
    </w:p>
    <w:p w14:paraId="7B64DFE6" w14:textId="77777777" w:rsidR="00F30CF9" w:rsidRDefault="00F30CF9" w:rsidP="00E05DF1">
      <w:pPr>
        <w:autoSpaceDE w:val="0"/>
        <w:autoSpaceDN w:val="0"/>
        <w:adjustRightInd w:val="0"/>
        <w:rPr>
          <w:sz w:val="22"/>
          <w:szCs w:val="22"/>
        </w:rPr>
      </w:pPr>
    </w:p>
    <w:p w14:paraId="67EE8253" w14:textId="77777777" w:rsidR="00DB3E7A" w:rsidRPr="00C13595" w:rsidRDefault="00DB3E7A" w:rsidP="00E05DF1">
      <w:pPr>
        <w:autoSpaceDE w:val="0"/>
        <w:autoSpaceDN w:val="0"/>
        <w:adjustRightInd w:val="0"/>
        <w:rPr>
          <w:sz w:val="22"/>
          <w:szCs w:val="22"/>
        </w:rPr>
      </w:pPr>
    </w:p>
    <w:p w14:paraId="440A8916" w14:textId="5BE94744" w:rsidR="00F30CF9" w:rsidRDefault="00F30CF9" w:rsidP="00E05DF1">
      <w:pPr>
        <w:autoSpaceDE w:val="0"/>
        <w:autoSpaceDN w:val="0"/>
        <w:adjustRightInd w:val="0"/>
      </w:pPr>
      <w:r w:rsidRPr="00C13595">
        <w:t xml:space="preserve">IN WITNESS WHEREOF, the </w:t>
      </w:r>
      <w:r w:rsidR="00820AD2">
        <w:t>Author</w:t>
      </w:r>
      <w:r w:rsidRPr="00C13595">
        <w:t xml:space="preserve"> has hereunto set</w:t>
      </w:r>
      <w:r w:rsidR="00542E2F">
        <w:t xml:space="preserve"> his </w:t>
      </w:r>
      <w:r w:rsidRPr="00C13595">
        <w:t xml:space="preserve">hand and the Publisher has caused this Agreement to be executed by the managing editor of MSI Press, duly authorized to sign for MSI Press, </w:t>
      </w:r>
      <w:r w:rsidR="00EE3161">
        <w:t>January 2</w:t>
      </w:r>
      <w:r w:rsidR="002B7AD4">
        <w:t>8</w:t>
      </w:r>
      <w:r w:rsidR="00253B05">
        <w:t>, 20</w:t>
      </w:r>
      <w:r w:rsidR="00EE3161">
        <w:t>20</w:t>
      </w:r>
      <w:r w:rsidRPr="00C13595">
        <w:t>.</w:t>
      </w:r>
    </w:p>
    <w:p w14:paraId="6339F026" w14:textId="77777777" w:rsidR="00782841" w:rsidRDefault="00782841" w:rsidP="00E05DF1">
      <w:pPr>
        <w:autoSpaceDE w:val="0"/>
        <w:autoSpaceDN w:val="0"/>
        <w:adjustRightInd w:val="0"/>
      </w:pPr>
    </w:p>
    <w:p w14:paraId="40BED5DE" w14:textId="77777777" w:rsidR="00782841" w:rsidRPr="00782841" w:rsidRDefault="00782841" w:rsidP="00E05DF1">
      <w:pPr>
        <w:autoSpaceDE w:val="0"/>
        <w:autoSpaceDN w:val="0"/>
        <w:adjustRightInd w:val="0"/>
      </w:pPr>
    </w:p>
    <w:p w14:paraId="741F8D59" w14:textId="77777777" w:rsidR="00F30CF9" w:rsidRPr="00C13595" w:rsidRDefault="00F30CF9" w:rsidP="00E05DF1">
      <w:pPr>
        <w:autoSpaceDE w:val="0"/>
        <w:autoSpaceDN w:val="0"/>
        <w:adjustRightInd w:val="0"/>
      </w:pPr>
      <w:r w:rsidRPr="00C13595">
        <w:t>_____________________________________</w:t>
      </w:r>
    </w:p>
    <w:p w14:paraId="797E7827" w14:textId="77777777" w:rsidR="00F30CF9" w:rsidRPr="00C13595" w:rsidRDefault="002A5C25" w:rsidP="00E05DF1">
      <w:pPr>
        <w:autoSpaceDE w:val="0"/>
        <w:autoSpaceDN w:val="0"/>
        <w:adjustRightInd w:val="0"/>
      </w:pPr>
      <w:r>
        <w:t>Author</w:t>
      </w:r>
      <w:r w:rsidR="00F30CF9" w:rsidRPr="00C13595">
        <w:t>'s signature</w:t>
      </w:r>
    </w:p>
    <w:p w14:paraId="03D474DF" w14:textId="77777777" w:rsidR="00F30CF9" w:rsidRPr="00C13595" w:rsidRDefault="00F30CF9" w:rsidP="00E05DF1">
      <w:pPr>
        <w:autoSpaceDE w:val="0"/>
        <w:autoSpaceDN w:val="0"/>
        <w:adjustRightInd w:val="0"/>
        <w:rPr>
          <w:sz w:val="22"/>
          <w:szCs w:val="22"/>
        </w:rPr>
      </w:pPr>
    </w:p>
    <w:p w14:paraId="08943681" w14:textId="77777777" w:rsidR="00F30CF9" w:rsidRPr="00C13595" w:rsidRDefault="00F30CF9" w:rsidP="00E05DF1">
      <w:pPr>
        <w:autoSpaceDE w:val="0"/>
        <w:autoSpaceDN w:val="0"/>
        <w:adjustRightInd w:val="0"/>
      </w:pPr>
      <w:r w:rsidRPr="00C13595">
        <w:t>_____ ________________________________</w:t>
      </w:r>
    </w:p>
    <w:p w14:paraId="38FB9BC6" w14:textId="77777777" w:rsidR="00F30CF9" w:rsidRPr="00C13595" w:rsidRDefault="002A5C25" w:rsidP="00E05DF1">
      <w:pPr>
        <w:autoSpaceDE w:val="0"/>
        <w:autoSpaceDN w:val="0"/>
        <w:adjustRightInd w:val="0"/>
      </w:pPr>
      <w:r>
        <w:t>Author</w:t>
      </w:r>
      <w:r w:rsidR="00F30CF9" w:rsidRPr="00C13595">
        <w:t>'s Citizenship:</w:t>
      </w:r>
    </w:p>
    <w:p w14:paraId="2793DB84" w14:textId="77777777" w:rsidR="002A5C25" w:rsidRDefault="002A5C25" w:rsidP="00E05DF1">
      <w:pPr>
        <w:autoSpaceDE w:val="0"/>
        <w:autoSpaceDN w:val="0"/>
        <w:adjustRightInd w:val="0"/>
        <w:rPr>
          <w:sz w:val="22"/>
          <w:szCs w:val="22"/>
        </w:rPr>
      </w:pPr>
    </w:p>
    <w:p w14:paraId="6E590F99" w14:textId="77777777" w:rsidR="00EA6912" w:rsidRDefault="00EA6912" w:rsidP="00E05DF1">
      <w:pPr>
        <w:autoSpaceDE w:val="0"/>
        <w:autoSpaceDN w:val="0"/>
        <w:adjustRightInd w:val="0"/>
      </w:pPr>
      <w:r>
        <w:t>_____________________________________</w:t>
      </w:r>
    </w:p>
    <w:p w14:paraId="69B846B5" w14:textId="77777777" w:rsidR="00F30CF9" w:rsidRPr="00C13595" w:rsidRDefault="00F30CF9" w:rsidP="00E05DF1">
      <w:pPr>
        <w:autoSpaceDE w:val="0"/>
        <w:autoSpaceDN w:val="0"/>
        <w:adjustRightInd w:val="0"/>
      </w:pPr>
      <w:r w:rsidRPr="00C13595">
        <w:t>Managing Editor, MSI Press</w:t>
      </w:r>
    </w:p>
    <w:p w14:paraId="5D7D7DC5" w14:textId="77777777" w:rsidR="00F30CF9" w:rsidRPr="00C13595" w:rsidRDefault="00F30CF9"/>
    <w:p w14:paraId="324EDD9C" w14:textId="77777777" w:rsidR="00F30CF9" w:rsidRPr="00C13595" w:rsidRDefault="00F30CF9"/>
    <w:p w14:paraId="16988ADB" w14:textId="77777777" w:rsidR="00F30CF9" w:rsidRPr="00C13595" w:rsidRDefault="00F30CF9"/>
    <w:sectPr w:rsidR="00F30CF9" w:rsidRPr="00C13595" w:rsidSect="00E05DF1">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FD38A" w14:textId="77777777" w:rsidR="0097300B" w:rsidRDefault="0097300B">
      <w:r>
        <w:separator/>
      </w:r>
    </w:p>
  </w:endnote>
  <w:endnote w:type="continuationSeparator" w:id="0">
    <w:p w14:paraId="4D3F72A0" w14:textId="77777777" w:rsidR="0097300B" w:rsidRDefault="0097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2AA96" w14:textId="77777777" w:rsidR="00F30CF9" w:rsidRDefault="00F30CF9" w:rsidP="00EC63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272B9C" w14:textId="77777777" w:rsidR="00F30CF9" w:rsidRDefault="00F30CF9" w:rsidP="00E974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2F82" w14:textId="77777777" w:rsidR="00F30CF9" w:rsidRDefault="00F30CF9" w:rsidP="00EC63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731B">
      <w:rPr>
        <w:rStyle w:val="PageNumber"/>
        <w:noProof/>
      </w:rPr>
      <w:t>6</w:t>
    </w:r>
    <w:r>
      <w:rPr>
        <w:rStyle w:val="PageNumber"/>
      </w:rPr>
      <w:fldChar w:fldCharType="end"/>
    </w:r>
  </w:p>
  <w:p w14:paraId="1F64569C" w14:textId="77777777" w:rsidR="00F30CF9" w:rsidRDefault="00F30CF9" w:rsidP="00E9744A">
    <w:pPr>
      <w:pStyle w:val="Footer"/>
      <w:ind w:right="360"/>
    </w:pPr>
  </w:p>
  <w:p w14:paraId="675B63FA" w14:textId="77777777" w:rsidR="00771829" w:rsidRDefault="007718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207FA" w14:textId="77777777" w:rsidR="0097300B" w:rsidRDefault="0097300B">
      <w:r>
        <w:separator/>
      </w:r>
    </w:p>
  </w:footnote>
  <w:footnote w:type="continuationSeparator" w:id="0">
    <w:p w14:paraId="26DA04E1" w14:textId="77777777" w:rsidR="0097300B" w:rsidRDefault="00973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14AE"/>
    <w:multiLevelType w:val="hybridMultilevel"/>
    <w:tmpl w:val="C218A91E"/>
    <w:lvl w:ilvl="0" w:tplc="9912B62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5394078"/>
    <w:multiLevelType w:val="hybridMultilevel"/>
    <w:tmpl w:val="829E5A38"/>
    <w:lvl w:ilvl="0" w:tplc="04090019">
      <w:start w:val="1"/>
      <w:numFmt w:val="lowerLetter"/>
      <w:lvlText w:val="%1."/>
      <w:lvlJc w:val="left"/>
      <w:pPr>
        <w:tabs>
          <w:tab w:val="num" w:pos="720"/>
        </w:tabs>
        <w:ind w:left="720" w:hanging="360"/>
      </w:pPr>
      <w:rPr>
        <w:rFonts w:cs="Times New Roman" w:hint="default"/>
      </w:rPr>
    </w:lvl>
    <w:lvl w:ilvl="1" w:tplc="73CCF25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8E0022B"/>
    <w:multiLevelType w:val="hybridMultilevel"/>
    <w:tmpl w:val="958210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DF1"/>
    <w:rsid w:val="00000B0E"/>
    <w:rsid w:val="00001664"/>
    <w:rsid w:val="000025CC"/>
    <w:rsid w:val="00004DEC"/>
    <w:rsid w:val="00020E8F"/>
    <w:rsid w:val="00022CE3"/>
    <w:rsid w:val="000278EB"/>
    <w:rsid w:val="00033B76"/>
    <w:rsid w:val="00036A30"/>
    <w:rsid w:val="000405B5"/>
    <w:rsid w:val="00040C91"/>
    <w:rsid w:val="00040FE5"/>
    <w:rsid w:val="00044604"/>
    <w:rsid w:val="000448DD"/>
    <w:rsid w:val="00044C41"/>
    <w:rsid w:val="00051744"/>
    <w:rsid w:val="00052D78"/>
    <w:rsid w:val="0005530B"/>
    <w:rsid w:val="00055448"/>
    <w:rsid w:val="000559D3"/>
    <w:rsid w:val="00060878"/>
    <w:rsid w:val="00060E32"/>
    <w:rsid w:val="00060F51"/>
    <w:rsid w:val="0007004A"/>
    <w:rsid w:val="00072C00"/>
    <w:rsid w:val="0008566C"/>
    <w:rsid w:val="000872E4"/>
    <w:rsid w:val="000918B4"/>
    <w:rsid w:val="00096082"/>
    <w:rsid w:val="00096C88"/>
    <w:rsid w:val="00096F39"/>
    <w:rsid w:val="000A0C7F"/>
    <w:rsid w:val="000A182C"/>
    <w:rsid w:val="000A3D89"/>
    <w:rsid w:val="000A4F4D"/>
    <w:rsid w:val="000A78B7"/>
    <w:rsid w:val="000B141A"/>
    <w:rsid w:val="000B2CE3"/>
    <w:rsid w:val="000B478E"/>
    <w:rsid w:val="000C28CA"/>
    <w:rsid w:val="000C3F51"/>
    <w:rsid w:val="000C4F2C"/>
    <w:rsid w:val="000D0122"/>
    <w:rsid w:val="000E1F31"/>
    <w:rsid w:val="000E46BF"/>
    <w:rsid w:val="000E5335"/>
    <w:rsid w:val="000E6CFC"/>
    <w:rsid w:val="000F1891"/>
    <w:rsid w:val="001012E4"/>
    <w:rsid w:val="00103BFE"/>
    <w:rsid w:val="00114D86"/>
    <w:rsid w:val="00116DC3"/>
    <w:rsid w:val="00116F1A"/>
    <w:rsid w:val="00122BA8"/>
    <w:rsid w:val="00126BEB"/>
    <w:rsid w:val="00133569"/>
    <w:rsid w:val="00135D3F"/>
    <w:rsid w:val="00145EC5"/>
    <w:rsid w:val="00146EC3"/>
    <w:rsid w:val="00147196"/>
    <w:rsid w:val="0015122D"/>
    <w:rsid w:val="00157B77"/>
    <w:rsid w:val="00161180"/>
    <w:rsid w:val="00166A4E"/>
    <w:rsid w:val="00166F8A"/>
    <w:rsid w:val="00170A87"/>
    <w:rsid w:val="00173DD3"/>
    <w:rsid w:val="0017597B"/>
    <w:rsid w:val="001761DF"/>
    <w:rsid w:val="0018125F"/>
    <w:rsid w:val="0018427A"/>
    <w:rsid w:val="00185232"/>
    <w:rsid w:val="00187078"/>
    <w:rsid w:val="001936A7"/>
    <w:rsid w:val="001940E5"/>
    <w:rsid w:val="00196989"/>
    <w:rsid w:val="00197699"/>
    <w:rsid w:val="001B29BF"/>
    <w:rsid w:val="001B4C82"/>
    <w:rsid w:val="001B5579"/>
    <w:rsid w:val="001C54C7"/>
    <w:rsid w:val="001D0F9F"/>
    <w:rsid w:val="001D47D5"/>
    <w:rsid w:val="001D551C"/>
    <w:rsid w:val="001D5DC2"/>
    <w:rsid w:val="001E788F"/>
    <w:rsid w:val="001F29B0"/>
    <w:rsid w:val="001F3D19"/>
    <w:rsid w:val="001F3E40"/>
    <w:rsid w:val="00203CBB"/>
    <w:rsid w:val="00210FC7"/>
    <w:rsid w:val="00212BDF"/>
    <w:rsid w:val="00223F90"/>
    <w:rsid w:val="0022499B"/>
    <w:rsid w:val="00227338"/>
    <w:rsid w:val="00236DE7"/>
    <w:rsid w:val="00250845"/>
    <w:rsid w:val="00250C7B"/>
    <w:rsid w:val="00251B37"/>
    <w:rsid w:val="002537B6"/>
    <w:rsid w:val="00253B05"/>
    <w:rsid w:val="00255CAB"/>
    <w:rsid w:val="002566B0"/>
    <w:rsid w:val="00257303"/>
    <w:rsid w:val="00257726"/>
    <w:rsid w:val="0026097E"/>
    <w:rsid w:val="00262E3B"/>
    <w:rsid w:val="00264E8D"/>
    <w:rsid w:val="0026571D"/>
    <w:rsid w:val="00265933"/>
    <w:rsid w:val="00270EB4"/>
    <w:rsid w:val="00273E3A"/>
    <w:rsid w:val="002745C6"/>
    <w:rsid w:val="00276854"/>
    <w:rsid w:val="00280278"/>
    <w:rsid w:val="00282DBE"/>
    <w:rsid w:val="0028439B"/>
    <w:rsid w:val="00284B4A"/>
    <w:rsid w:val="00287A2A"/>
    <w:rsid w:val="00292822"/>
    <w:rsid w:val="0029505D"/>
    <w:rsid w:val="00296E77"/>
    <w:rsid w:val="002972D8"/>
    <w:rsid w:val="002A11CB"/>
    <w:rsid w:val="002A38B3"/>
    <w:rsid w:val="002A42A8"/>
    <w:rsid w:val="002A4AC1"/>
    <w:rsid w:val="002A5C25"/>
    <w:rsid w:val="002A5E19"/>
    <w:rsid w:val="002A5E29"/>
    <w:rsid w:val="002A5FC2"/>
    <w:rsid w:val="002A7CCF"/>
    <w:rsid w:val="002B5BAB"/>
    <w:rsid w:val="002B5E94"/>
    <w:rsid w:val="002B63AF"/>
    <w:rsid w:val="002B7540"/>
    <w:rsid w:val="002B7AD4"/>
    <w:rsid w:val="002C2D28"/>
    <w:rsid w:val="002C33E8"/>
    <w:rsid w:val="002C3620"/>
    <w:rsid w:val="002C5422"/>
    <w:rsid w:val="002D4705"/>
    <w:rsid w:val="002E01F9"/>
    <w:rsid w:val="002E5546"/>
    <w:rsid w:val="002E6303"/>
    <w:rsid w:val="002E7A6B"/>
    <w:rsid w:val="002F042B"/>
    <w:rsid w:val="002F4C59"/>
    <w:rsid w:val="002F5E21"/>
    <w:rsid w:val="002F6F41"/>
    <w:rsid w:val="002F7CF7"/>
    <w:rsid w:val="00310DC6"/>
    <w:rsid w:val="00311664"/>
    <w:rsid w:val="00313F4F"/>
    <w:rsid w:val="003148B4"/>
    <w:rsid w:val="00314B6B"/>
    <w:rsid w:val="00316C0C"/>
    <w:rsid w:val="003206BF"/>
    <w:rsid w:val="003226E4"/>
    <w:rsid w:val="003253C0"/>
    <w:rsid w:val="00332474"/>
    <w:rsid w:val="00334254"/>
    <w:rsid w:val="003368A7"/>
    <w:rsid w:val="00343880"/>
    <w:rsid w:val="00344460"/>
    <w:rsid w:val="00344B0B"/>
    <w:rsid w:val="0035032E"/>
    <w:rsid w:val="00360C9B"/>
    <w:rsid w:val="00363ED5"/>
    <w:rsid w:val="00365344"/>
    <w:rsid w:val="003668D7"/>
    <w:rsid w:val="00372352"/>
    <w:rsid w:val="00372971"/>
    <w:rsid w:val="00375C18"/>
    <w:rsid w:val="0039641E"/>
    <w:rsid w:val="00396DD6"/>
    <w:rsid w:val="003A1BD4"/>
    <w:rsid w:val="003A44D6"/>
    <w:rsid w:val="003A677F"/>
    <w:rsid w:val="003B5A44"/>
    <w:rsid w:val="003B6BFB"/>
    <w:rsid w:val="003B78F6"/>
    <w:rsid w:val="003C3AF3"/>
    <w:rsid w:val="003D11E6"/>
    <w:rsid w:val="003E07CC"/>
    <w:rsid w:val="003E4148"/>
    <w:rsid w:val="003E51D4"/>
    <w:rsid w:val="003F3136"/>
    <w:rsid w:val="003F510D"/>
    <w:rsid w:val="003F64BE"/>
    <w:rsid w:val="00410C33"/>
    <w:rsid w:val="0041102C"/>
    <w:rsid w:val="004119F7"/>
    <w:rsid w:val="00415E78"/>
    <w:rsid w:val="004164E0"/>
    <w:rsid w:val="004229B4"/>
    <w:rsid w:val="00433685"/>
    <w:rsid w:val="00442085"/>
    <w:rsid w:val="00443CF8"/>
    <w:rsid w:val="004442E5"/>
    <w:rsid w:val="00452C85"/>
    <w:rsid w:val="0045398C"/>
    <w:rsid w:val="00454258"/>
    <w:rsid w:val="00463AAF"/>
    <w:rsid w:val="00471C66"/>
    <w:rsid w:val="00487156"/>
    <w:rsid w:val="00487194"/>
    <w:rsid w:val="00487B97"/>
    <w:rsid w:val="00487BDD"/>
    <w:rsid w:val="00494D40"/>
    <w:rsid w:val="00495979"/>
    <w:rsid w:val="00496CF2"/>
    <w:rsid w:val="00497C34"/>
    <w:rsid w:val="004A0DC9"/>
    <w:rsid w:val="004A3309"/>
    <w:rsid w:val="004A3C77"/>
    <w:rsid w:val="004A7B1D"/>
    <w:rsid w:val="004B05B1"/>
    <w:rsid w:val="004B1488"/>
    <w:rsid w:val="004B16B4"/>
    <w:rsid w:val="004B200C"/>
    <w:rsid w:val="004B43B2"/>
    <w:rsid w:val="004B5F0F"/>
    <w:rsid w:val="004B6C7D"/>
    <w:rsid w:val="004B7B61"/>
    <w:rsid w:val="004C00EC"/>
    <w:rsid w:val="004C1272"/>
    <w:rsid w:val="004C3F82"/>
    <w:rsid w:val="004C502C"/>
    <w:rsid w:val="004C6B66"/>
    <w:rsid w:val="004C6FFC"/>
    <w:rsid w:val="004D5803"/>
    <w:rsid w:val="004D7D56"/>
    <w:rsid w:val="004E0597"/>
    <w:rsid w:val="004E28FB"/>
    <w:rsid w:val="004E3AC5"/>
    <w:rsid w:val="004F0F70"/>
    <w:rsid w:val="004F33FC"/>
    <w:rsid w:val="004F61E7"/>
    <w:rsid w:val="004F6B34"/>
    <w:rsid w:val="005003F7"/>
    <w:rsid w:val="00504039"/>
    <w:rsid w:val="00513FBA"/>
    <w:rsid w:val="005217C4"/>
    <w:rsid w:val="005238AD"/>
    <w:rsid w:val="00527FAA"/>
    <w:rsid w:val="005332A0"/>
    <w:rsid w:val="00533E60"/>
    <w:rsid w:val="005357B2"/>
    <w:rsid w:val="00535C58"/>
    <w:rsid w:val="00541CBA"/>
    <w:rsid w:val="005426BF"/>
    <w:rsid w:val="00542E2F"/>
    <w:rsid w:val="0055082E"/>
    <w:rsid w:val="005515C6"/>
    <w:rsid w:val="00551D02"/>
    <w:rsid w:val="00555C5F"/>
    <w:rsid w:val="00557A7B"/>
    <w:rsid w:val="00557E4E"/>
    <w:rsid w:val="00562EEE"/>
    <w:rsid w:val="0056353A"/>
    <w:rsid w:val="00564CF6"/>
    <w:rsid w:val="00565165"/>
    <w:rsid w:val="00566B2E"/>
    <w:rsid w:val="00573BB6"/>
    <w:rsid w:val="00580A60"/>
    <w:rsid w:val="00580CF3"/>
    <w:rsid w:val="00580E0C"/>
    <w:rsid w:val="00583EB7"/>
    <w:rsid w:val="005842B1"/>
    <w:rsid w:val="00585AB8"/>
    <w:rsid w:val="0059383B"/>
    <w:rsid w:val="005A1147"/>
    <w:rsid w:val="005A3F86"/>
    <w:rsid w:val="005A485F"/>
    <w:rsid w:val="005A654A"/>
    <w:rsid w:val="005B144B"/>
    <w:rsid w:val="005B1CD8"/>
    <w:rsid w:val="005B4F68"/>
    <w:rsid w:val="005C075F"/>
    <w:rsid w:val="005C2C64"/>
    <w:rsid w:val="005C2DAC"/>
    <w:rsid w:val="005C4EEB"/>
    <w:rsid w:val="005D03A0"/>
    <w:rsid w:val="005D12CE"/>
    <w:rsid w:val="005D365B"/>
    <w:rsid w:val="005D459B"/>
    <w:rsid w:val="005D538A"/>
    <w:rsid w:val="005D5E32"/>
    <w:rsid w:val="005D682C"/>
    <w:rsid w:val="005D6AA4"/>
    <w:rsid w:val="005D6E14"/>
    <w:rsid w:val="005D7B0F"/>
    <w:rsid w:val="005E3D7E"/>
    <w:rsid w:val="005E6318"/>
    <w:rsid w:val="005F054D"/>
    <w:rsid w:val="005F5DA4"/>
    <w:rsid w:val="005F79D6"/>
    <w:rsid w:val="00601597"/>
    <w:rsid w:val="006026F9"/>
    <w:rsid w:val="006069E9"/>
    <w:rsid w:val="00614476"/>
    <w:rsid w:val="00614717"/>
    <w:rsid w:val="00617FC5"/>
    <w:rsid w:val="006201C3"/>
    <w:rsid w:val="00623C7B"/>
    <w:rsid w:val="00623CFC"/>
    <w:rsid w:val="006259B3"/>
    <w:rsid w:val="00626DB3"/>
    <w:rsid w:val="006271E2"/>
    <w:rsid w:val="00637BAB"/>
    <w:rsid w:val="006408BB"/>
    <w:rsid w:val="00646E10"/>
    <w:rsid w:val="0065350E"/>
    <w:rsid w:val="00655614"/>
    <w:rsid w:val="00655DFE"/>
    <w:rsid w:val="006565DD"/>
    <w:rsid w:val="00656E4C"/>
    <w:rsid w:val="006573BB"/>
    <w:rsid w:val="0066222A"/>
    <w:rsid w:val="00663CDD"/>
    <w:rsid w:val="00665C31"/>
    <w:rsid w:val="00667AC9"/>
    <w:rsid w:val="0067137D"/>
    <w:rsid w:val="006726C4"/>
    <w:rsid w:val="0067363F"/>
    <w:rsid w:val="006745C4"/>
    <w:rsid w:val="006810F0"/>
    <w:rsid w:val="006822FD"/>
    <w:rsid w:val="00682552"/>
    <w:rsid w:val="006842CC"/>
    <w:rsid w:val="006852AA"/>
    <w:rsid w:val="00685617"/>
    <w:rsid w:val="00686914"/>
    <w:rsid w:val="0068749C"/>
    <w:rsid w:val="00690679"/>
    <w:rsid w:val="006907E5"/>
    <w:rsid w:val="006909A7"/>
    <w:rsid w:val="00692B63"/>
    <w:rsid w:val="00694B56"/>
    <w:rsid w:val="0069767E"/>
    <w:rsid w:val="006A02A6"/>
    <w:rsid w:val="006A1C97"/>
    <w:rsid w:val="006C0056"/>
    <w:rsid w:val="006C1FE1"/>
    <w:rsid w:val="006C3F8E"/>
    <w:rsid w:val="006C7501"/>
    <w:rsid w:val="006D04D8"/>
    <w:rsid w:val="006D094D"/>
    <w:rsid w:val="006D0BF5"/>
    <w:rsid w:val="006D1F02"/>
    <w:rsid w:val="006D4AF0"/>
    <w:rsid w:val="006D56E4"/>
    <w:rsid w:val="006F0AE1"/>
    <w:rsid w:val="006F2595"/>
    <w:rsid w:val="006F4A44"/>
    <w:rsid w:val="007005D4"/>
    <w:rsid w:val="00703C51"/>
    <w:rsid w:val="00707ABF"/>
    <w:rsid w:val="00712713"/>
    <w:rsid w:val="00713032"/>
    <w:rsid w:val="0071387B"/>
    <w:rsid w:val="0071650C"/>
    <w:rsid w:val="007170B4"/>
    <w:rsid w:val="0071753B"/>
    <w:rsid w:val="007215EB"/>
    <w:rsid w:val="00724660"/>
    <w:rsid w:val="00725EF4"/>
    <w:rsid w:val="007268BF"/>
    <w:rsid w:val="00733984"/>
    <w:rsid w:val="00733D11"/>
    <w:rsid w:val="007377F4"/>
    <w:rsid w:val="00740CCA"/>
    <w:rsid w:val="00744EA9"/>
    <w:rsid w:val="00750ACF"/>
    <w:rsid w:val="0076597E"/>
    <w:rsid w:val="00766C86"/>
    <w:rsid w:val="00771829"/>
    <w:rsid w:val="007726EE"/>
    <w:rsid w:val="00774E0B"/>
    <w:rsid w:val="00775F45"/>
    <w:rsid w:val="007768AB"/>
    <w:rsid w:val="007770DC"/>
    <w:rsid w:val="007819DA"/>
    <w:rsid w:val="00782841"/>
    <w:rsid w:val="0078311C"/>
    <w:rsid w:val="00783D35"/>
    <w:rsid w:val="00783F4B"/>
    <w:rsid w:val="007855AB"/>
    <w:rsid w:val="007877A3"/>
    <w:rsid w:val="00787CE0"/>
    <w:rsid w:val="00790E7C"/>
    <w:rsid w:val="007936D3"/>
    <w:rsid w:val="00794767"/>
    <w:rsid w:val="007952CB"/>
    <w:rsid w:val="007A10F4"/>
    <w:rsid w:val="007A490C"/>
    <w:rsid w:val="007A5B94"/>
    <w:rsid w:val="007B2200"/>
    <w:rsid w:val="007B4226"/>
    <w:rsid w:val="007B4CB6"/>
    <w:rsid w:val="007B5930"/>
    <w:rsid w:val="007B6A98"/>
    <w:rsid w:val="007C161B"/>
    <w:rsid w:val="007D06DF"/>
    <w:rsid w:val="007D377A"/>
    <w:rsid w:val="007D3BBE"/>
    <w:rsid w:val="007D7F55"/>
    <w:rsid w:val="007E1C4B"/>
    <w:rsid w:val="007E24FC"/>
    <w:rsid w:val="007E7736"/>
    <w:rsid w:val="007F3321"/>
    <w:rsid w:val="007F6A17"/>
    <w:rsid w:val="008011A4"/>
    <w:rsid w:val="00802ADC"/>
    <w:rsid w:val="00803E72"/>
    <w:rsid w:val="00804961"/>
    <w:rsid w:val="00804A03"/>
    <w:rsid w:val="008064A3"/>
    <w:rsid w:val="0080772C"/>
    <w:rsid w:val="008106D2"/>
    <w:rsid w:val="00814810"/>
    <w:rsid w:val="008158D2"/>
    <w:rsid w:val="0082093A"/>
    <w:rsid w:val="00820AD2"/>
    <w:rsid w:val="0082173D"/>
    <w:rsid w:val="0082391C"/>
    <w:rsid w:val="008267CC"/>
    <w:rsid w:val="008271DA"/>
    <w:rsid w:val="00827915"/>
    <w:rsid w:val="00842021"/>
    <w:rsid w:val="00844B36"/>
    <w:rsid w:val="008467B4"/>
    <w:rsid w:val="008503D1"/>
    <w:rsid w:val="00850692"/>
    <w:rsid w:val="00857801"/>
    <w:rsid w:val="008608B9"/>
    <w:rsid w:val="00863B52"/>
    <w:rsid w:val="00867041"/>
    <w:rsid w:val="00876597"/>
    <w:rsid w:val="00876E80"/>
    <w:rsid w:val="00882C7A"/>
    <w:rsid w:val="008847D3"/>
    <w:rsid w:val="00885C99"/>
    <w:rsid w:val="00886485"/>
    <w:rsid w:val="00886DB2"/>
    <w:rsid w:val="00887F0D"/>
    <w:rsid w:val="00890319"/>
    <w:rsid w:val="00891035"/>
    <w:rsid w:val="008929B8"/>
    <w:rsid w:val="0089481F"/>
    <w:rsid w:val="008A5E66"/>
    <w:rsid w:val="008B3856"/>
    <w:rsid w:val="008C0A69"/>
    <w:rsid w:val="008C361D"/>
    <w:rsid w:val="008C68DC"/>
    <w:rsid w:val="008D0784"/>
    <w:rsid w:val="008D56BA"/>
    <w:rsid w:val="008D574C"/>
    <w:rsid w:val="008D5E7A"/>
    <w:rsid w:val="008D67E8"/>
    <w:rsid w:val="008D7DEE"/>
    <w:rsid w:val="008E14CB"/>
    <w:rsid w:val="008E4E7D"/>
    <w:rsid w:val="008E7C15"/>
    <w:rsid w:val="008E7ED3"/>
    <w:rsid w:val="008F3679"/>
    <w:rsid w:val="008F799A"/>
    <w:rsid w:val="008F7C74"/>
    <w:rsid w:val="00904740"/>
    <w:rsid w:val="00906350"/>
    <w:rsid w:val="00907EB8"/>
    <w:rsid w:val="00910AAC"/>
    <w:rsid w:val="00921D17"/>
    <w:rsid w:val="00924BFC"/>
    <w:rsid w:val="00925663"/>
    <w:rsid w:val="00932830"/>
    <w:rsid w:val="00933FD3"/>
    <w:rsid w:val="009342DB"/>
    <w:rsid w:val="009344F8"/>
    <w:rsid w:val="009352B7"/>
    <w:rsid w:val="00944D86"/>
    <w:rsid w:val="009528C8"/>
    <w:rsid w:val="00954856"/>
    <w:rsid w:val="009552CE"/>
    <w:rsid w:val="00957A03"/>
    <w:rsid w:val="00961ADC"/>
    <w:rsid w:val="009625B1"/>
    <w:rsid w:val="00966458"/>
    <w:rsid w:val="009713CD"/>
    <w:rsid w:val="0097300B"/>
    <w:rsid w:val="00973F2C"/>
    <w:rsid w:val="0097470C"/>
    <w:rsid w:val="00982EB3"/>
    <w:rsid w:val="00983B5C"/>
    <w:rsid w:val="00984420"/>
    <w:rsid w:val="00984956"/>
    <w:rsid w:val="00985587"/>
    <w:rsid w:val="009877A2"/>
    <w:rsid w:val="00991D61"/>
    <w:rsid w:val="0099423E"/>
    <w:rsid w:val="009A0B4A"/>
    <w:rsid w:val="009A1DA4"/>
    <w:rsid w:val="009A70B2"/>
    <w:rsid w:val="009A7B9A"/>
    <w:rsid w:val="009B3F43"/>
    <w:rsid w:val="009C0E1C"/>
    <w:rsid w:val="009C147E"/>
    <w:rsid w:val="009C4813"/>
    <w:rsid w:val="009C6051"/>
    <w:rsid w:val="009D02D4"/>
    <w:rsid w:val="009D2D4E"/>
    <w:rsid w:val="009D3A82"/>
    <w:rsid w:val="009E0050"/>
    <w:rsid w:val="009E1CD0"/>
    <w:rsid w:val="009E7B11"/>
    <w:rsid w:val="009F0B83"/>
    <w:rsid w:val="009F1362"/>
    <w:rsid w:val="00A00DB6"/>
    <w:rsid w:val="00A00E44"/>
    <w:rsid w:val="00A055EC"/>
    <w:rsid w:val="00A12B68"/>
    <w:rsid w:val="00A17BF5"/>
    <w:rsid w:val="00A17C18"/>
    <w:rsid w:val="00A20C49"/>
    <w:rsid w:val="00A23AE4"/>
    <w:rsid w:val="00A23E66"/>
    <w:rsid w:val="00A25D69"/>
    <w:rsid w:val="00A30B9C"/>
    <w:rsid w:val="00A33402"/>
    <w:rsid w:val="00A413BE"/>
    <w:rsid w:val="00A41A72"/>
    <w:rsid w:val="00A421B7"/>
    <w:rsid w:val="00A42D5F"/>
    <w:rsid w:val="00A46225"/>
    <w:rsid w:val="00A46B85"/>
    <w:rsid w:val="00A470B7"/>
    <w:rsid w:val="00A4754F"/>
    <w:rsid w:val="00A50015"/>
    <w:rsid w:val="00A52300"/>
    <w:rsid w:val="00A530A7"/>
    <w:rsid w:val="00A54DBA"/>
    <w:rsid w:val="00A55392"/>
    <w:rsid w:val="00A55832"/>
    <w:rsid w:val="00A60F20"/>
    <w:rsid w:val="00A63752"/>
    <w:rsid w:val="00A64FBF"/>
    <w:rsid w:val="00A7109E"/>
    <w:rsid w:val="00A710F1"/>
    <w:rsid w:val="00A742D8"/>
    <w:rsid w:val="00A74687"/>
    <w:rsid w:val="00A74AA7"/>
    <w:rsid w:val="00A84680"/>
    <w:rsid w:val="00A91FA2"/>
    <w:rsid w:val="00A94F1D"/>
    <w:rsid w:val="00A955D1"/>
    <w:rsid w:val="00AA09BC"/>
    <w:rsid w:val="00AA4B7E"/>
    <w:rsid w:val="00AB0E84"/>
    <w:rsid w:val="00AB1E4B"/>
    <w:rsid w:val="00AB3B8E"/>
    <w:rsid w:val="00AD028E"/>
    <w:rsid w:val="00AD0B4F"/>
    <w:rsid w:val="00AD49F6"/>
    <w:rsid w:val="00AD5403"/>
    <w:rsid w:val="00AD7926"/>
    <w:rsid w:val="00AE14BE"/>
    <w:rsid w:val="00AE472C"/>
    <w:rsid w:val="00AE5251"/>
    <w:rsid w:val="00AE52B9"/>
    <w:rsid w:val="00AE7B71"/>
    <w:rsid w:val="00AF285E"/>
    <w:rsid w:val="00AF408E"/>
    <w:rsid w:val="00B060A4"/>
    <w:rsid w:val="00B062D9"/>
    <w:rsid w:val="00B12061"/>
    <w:rsid w:val="00B12232"/>
    <w:rsid w:val="00B219B8"/>
    <w:rsid w:val="00B22623"/>
    <w:rsid w:val="00B24B4A"/>
    <w:rsid w:val="00B24DD3"/>
    <w:rsid w:val="00B324BC"/>
    <w:rsid w:val="00B32DE4"/>
    <w:rsid w:val="00B40D64"/>
    <w:rsid w:val="00B40F6A"/>
    <w:rsid w:val="00B43F70"/>
    <w:rsid w:val="00B440C0"/>
    <w:rsid w:val="00B450ED"/>
    <w:rsid w:val="00B47368"/>
    <w:rsid w:val="00B50AA4"/>
    <w:rsid w:val="00B524E5"/>
    <w:rsid w:val="00B5289B"/>
    <w:rsid w:val="00B5352A"/>
    <w:rsid w:val="00B545F9"/>
    <w:rsid w:val="00B56BBC"/>
    <w:rsid w:val="00B570CC"/>
    <w:rsid w:val="00B6326A"/>
    <w:rsid w:val="00B64189"/>
    <w:rsid w:val="00B677E5"/>
    <w:rsid w:val="00B67A36"/>
    <w:rsid w:val="00B740DC"/>
    <w:rsid w:val="00B80074"/>
    <w:rsid w:val="00B91C0C"/>
    <w:rsid w:val="00BA1F23"/>
    <w:rsid w:val="00BA6AC0"/>
    <w:rsid w:val="00BB62F1"/>
    <w:rsid w:val="00BB64F3"/>
    <w:rsid w:val="00BB77FF"/>
    <w:rsid w:val="00BC28A1"/>
    <w:rsid w:val="00BC6A73"/>
    <w:rsid w:val="00BD0BA4"/>
    <w:rsid w:val="00BD6B4B"/>
    <w:rsid w:val="00BD744B"/>
    <w:rsid w:val="00BE359F"/>
    <w:rsid w:val="00BE4002"/>
    <w:rsid w:val="00BE459E"/>
    <w:rsid w:val="00BE4745"/>
    <w:rsid w:val="00BF37FB"/>
    <w:rsid w:val="00BF5091"/>
    <w:rsid w:val="00C01149"/>
    <w:rsid w:val="00C06D4E"/>
    <w:rsid w:val="00C071E7"/>
    <w:rsid w:val="00C11E5E"/>
    <w:rsid w:val="00C132A1"/>
    <w:rsid w:val="00C13595"/>
    <w:rsid w:val="00C1738B"/>
    <w:rsid w:val="00C21FBA"/>
    <w:rsid w:val="00C223C8"/>
    <w:rsid w:val="00C24F56"/>
    <w:rsid w:val="00C31BF6"/>
    <w:rsid w:val="00C53F4C"/>
    <w:rsid w:val="00C552DF"/>
    <w:rsid w:val="00C558DE"/>
    <w:rsid w:val="00C56600"/>
    <w:rsid w:val="00C62A2C"/>
    <w:rsid w:val="00C64161"/>
    <w:rsid w:val="00C65B6D"/>
    <w:rsid w:val="00C672F7"/>
    <w:rsid w:val="00C67548"/>
    <w:rsid w:val="00C705C8"/>
    <w:rsid w:val="00C714ED"/>
    <w:rsid w:val="00C731DC"/>
    <w:rsid w:val="00C735BB"/>
    <w:rsid w:val="00C73DF6"/>
    <w:rsid w:val="00C745FB"/>
    <w:rsid w:val="00C7640F"/>
    <w:rsid w:val="00C94952"/>
    <w:rsid w:val="00C9631E"/>
    <w:rsid w:val="00C963DB"/>
    <w:rsid w:val="00C964EE"/>
    <w:rsid w:val="00CA376C"/>
    <w:rsid w:val="00CA4015"/>
    <w:rsid w:val="00CA4597"/>
    <w:rsid w:val="00CA63AD"/>
    <w:rsid w:val="00CA7251"/>
    <w:rsid w:val="00CB2074"/>
    <w:rsid w:val="00CB2373"/>
    <w:rsid w:val="00CB2864"/>
    <w:rsid w:val="00CB340C"/>
    <w:rsid w:val="00CB3DEC"/>
    <w:rsid w:val="00CB4558"/>
    <w:rsid w:val="00CB7B50"/>
    <w:rsid w:val="00CC1377"/>
    <w:rsid w:val="00CD0F5E"/>
    <w:rsid w:val="00CD19E8"/>
    <w:rsid w:val="00CD24F6"/>
    <w:rsid w:val="00CD4BBE"/>
    <w:rsid w:val="00CD6E57"/>
    <w:rsid w:val="00CE7F3E"/>
    <w:rsid w:val="00CF0760"/>
    <w:rsid w:val="00CF4192"/>
    <w:rsid w:val="00CF5544"/>
    <w:rsid w:val="00D05B64"/>
    <w:rsid w:val="00D07D00"/>
    <w:rsid w:val="00D109E0"/>
    <w:rsid w:val="00D158F6"/>
    <w:rsid w:val="00D16815"/>
    <w:rsid w:val="00D20589"/>
    <w:rsid w:val="00D26783"/>
    <w:rsid w:val="00D315E0"/>
    <w:rsid w:val="00D33CC9"/>
    <w:rsid w:val="00D34A4E"/>
    <w:rsid w:val="00D355B3"/>
    <w:rsid w:val="00D36501"/>
    <w:rsid w:val="00D37CEE"/>
    <w:rsid w:val="00D402E1"/>
    <w:rsid w:val="00D41A8E"/>
    <w:rsid w:val="00D42224"/>
    <w:rsid w:val="00D43BE0"/>
    <w:rsid w:val="00D46E16"/>
    <w:rsid w:val="00D51FB8"/>
    <w:rsid w:val="00D5223F"/>
    <w:rsid w:val="00D5760B"/>
    <w:rsid w:val="00D64D51"/>
    <w:rsid w:val="00D66D7D"/>
    <w:rsid w:val="00D67FE7"/>
    <w:rsid w:val="00D70863"/>
    <w:rsid w:val="00D75B92"/>
    <w:rsid w:val="00D817DE"/>
    <w:rsid w:val="00D91CC4"/>
    <w:rsid w:val="00D94810"/>
    <w:rsid w:val="00D970ED"/>
    <w:rsid w:val="00D97C0B"/>
    <w:rsid w:val="00DA2072"/>
    <w:rsid w:val="00DB3E7A"/>
    <w:rsid w:val="00DB720E"/>
    <w:rsid w:val="00DC149F"/>
    <w:rsid w:val="00DC1935"/>
    <w:rsid w:val="00DC1995"/>
    <w:rsid w:val="00DC37E3"/>
    <w:rsid w:val="00DD07DE"/>
    <w:rsid w:val="00DD10F9"/>
    <w:rsid w:val="00DD3B76"/>
    <w:rsid w:val="00DD6746"/>
    <w:rsid w:val="00DE0581"/>
    <w:rsid w:val="00DE07BE"/>
    <w:rsid w:val="00DE0C94"/>
    <w:rsid w:val="00DE6D55"/>
    <w:rsid w:val="00DF13DA"/>
    <w:rsid w:val="00DF1485"/>
    <w:rsid w:val="00DF6BD1"/>
    <w:rsid w:val="00DF6C45"/>
    <w:rsid w:val="00E00E3E"/>
    <w:rsid w:val="00E02956"/>
    <w:rsid w:val="00E05DF1"/>
    <w:rsid w:val="00E07649"/>
    <w:rsid w:val="00E112DB"/>
    <w:rsid w:val="00E14494"/>
    <w:rsid w:val="00E159AE"/>
    <w:rsid w:val="00E1646D"/>
    <w:rsid w:val="00E27C01"/>
    <w:rsid w:val="00E31263"/>
    <w:rsid w:val="00E31DDD"/>
    <w:rsid w:val="00E33F32"/>
    <w:rsid w:val="00E40124"/>
    <w:rsid w:val="00E41974"/>
    <w:rsid w:val="00E42C3A"/>
    <w:rsid w:val="00E47671"/>
    <w:rsid w:val="00E47692"/>
    <w:rsid w:val="00E47DAF"/>
    <w:rsid w:val="00E51A30"/>
    <w:rsid w:val="00E55167"/>
    <w:rsid w:val="00E574FF"/>
    <w:rsid w:val="00E579D0"/>
    <w:rsid w:val="00E620BA"/>
    <w:rsid w:val="00E66E6C"/>
    <w:rsid w:val="00E67BA4"/>
    <w:rsid w:val="00E81070"/>
    <w:rsid w:val="00E81EA6"/>
    <w:rsid w:val="00E8376D"/>
    <w:rsid w:val="00E913AB"/>
    <w:rsid w:val="00E9609D"/>
    <w:rsid w:val="00E9689E"/>
    <w:rsid w:val="00E97153"/>
    <w:rsid w:val="00E9744A"/>
    <w:rsid w:val="00EA1692"/>
    <w:rsid w:val="00EA3DA1"/>
    <w:rsid w:val="00EA6912"/>
    <w:rsid w:val="00EA76A8"/>
    <w:rsid w:val="00EB279B"/>
    <w:rsid w:val="00EB2C8A"/>
    <w:rsid w:val="00EB4E57"/>
    <w:rsid w:val="00EC144C"/>
    <w:rsid w:val="00EC2A0E"/>
    <w:rsid w:val="00EC2A54"/>
    <w:rsid w:val="00EC2B85"/>
    <w:rsid w:val="00EC2BD8"/>
    <w:rsid w:val="00EC300B"/>
    <w:rsid w:val="00EC6374"/>
    <w:rsid w:val="00EC6557"/>
    <w:rsid w:val="00EC73C6"/>
    <w:rsid w:val="00EE06AD"/>
    <w:rsid w:val="00EE22F0"/>
    <w:rsid w:val="00EE3161"/>
    <w:rsid w:val="00EE6134"/>
    <w:rsid w:val="00EE69FA"/>
    <w:rsid w:val="00EF3C11"/>
    <w:rsid w:val="00EF50EC"/>
    <w:rsid w:val="00EF5FF2"/>
    <w:rsid w:val="00EF7748"/>
    <w:rsid w:val="00F05C4C"/>
    <w:rsid w:val="00F1330E"/>
    <w:rsid w:val="00F1465F"/>
    <w:rsid w:val="00F15E5A"/>
    <w:rsid w:val="00F2118B"/>
    <w:rsid w:val="00F25760"/>
    <w:rsid w:val="00F27CED"/>
    <w:rsid w:val="00F30CF9"/>
    <w:rsid w:val="00F33EE8"/>
    <w:rsid w:val="00F406B4"/>
    <w:rsid w:val="00F41C20"/>
    <w:rsid w:val="00F42757"/>
    <w:rsid w:val="00F43210"/>
    <w:rsid w:val="00F46B58"/>
    <w:rsid w:val="00F4731B"/>
    <w:rsid w:val="00F51ABC"/>
    <w:rsid w:val="00F5533F"/>
    <w:rsid w:val="00F56373"/>
    <w:rsid w:val="00F56AC1"/>
    <w:rsid w:val="00F639DB"/>
    <w:rsid w:val="00F82B8E"/>
    <w:rsid w:val="00F83E65"/>
    <w:rsid w:val="00F867A6"/>
    <w:rsid w:val="00F86E0D"/>
    <w:rsid w:val="00F91DCA"/>
    <w:rsid w:val="00F922FF"/>
    <w:rsid w:val="00FA0053"/>
    <w:rsid w:val="00FA1802"/>
    <w:rsid w:val="00FA246C"/>
    <w:rsid w:val="00FA3D36"/>
    <w:rsid w:val="00FA7E99"/>
    <w:rsid w:val="00FB1A20"/>
    <w:rsid w:val="00FB1BBD"/>
    <w:rsid w:val="00FB708F"/>
    <w:rsid w:val="00FC2993"/>
    <w:rsid w:val="00FC2C09"/>
    <w:rsid w:val="00FC2FB6"/>
    <w:rsid w:val="00FC6B29"/>
    <w:rsid w:val="00FD2061"/>
    <w:rsid w:val="00FD2EA2"/>
    <w:rsid w:val="00FD3C5D"/>
    <w:rsid w:val="00FD4CFA"/>
    <w:rsid w:val="00FD54D0"/>
    <w:rsid w:val="00FD6754"/>
    <w:rsid w:val="00FD6F6F"/>
    <w:rsid w:val="00FF6952"/>
    <w:rsid w:val="00FF72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7E3B1"/>
  <w15:docId w15:val="{00DA3042-DC87-4F78-92DB-B80C6E2D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DF1"/>
    <w:rPr>
      <w:sz w:val="24"/>
      <w:szCs w:val="24"/>
    </w:rPr>
  </w:style>
  <w:style w:type="paragraph" w:styleId="Heading2">
    <w:name w:val="heading 2"/>
    <w:basedOn w:val="Normal"/>
    <w:link w:val="Heading2Char"/>
    <w:uiPriority w:val="99"/>
    <w:qFormat/>
    <w:rsid w:val="00E05DF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570CC"/>
    <w:rPr>
      <w:rFonts w:ascii="Cambria" w:hAnsi="Cambria" w:cs="Times New Roman"/>
      <w:b/>
      <w:bCs/>
      <w:i/>
      <w:iCs/>
      <w:sz w:val="28"/>
      <w:szCs w:val="28"/>
    </w:rPr>
  </w:style>
  <w:style w:type="character" w:styleId="Strong">
    <w:name w:val="Strong"/>
    <w:basedOn w:val="DefaultParagraphFont"/>
    <w:uiPriority w:val="99"/>
    <w:qFormat/>
    <w:rsid w:val="00E05DF1"/>
    <w:rPr>
      <w:rFonts w:cs="Times New Roman"/>
      <w:b/>
      <w:bCs/>
    </w:rPr>
  </w:style>
  <w:style w:type="paragraph" w:styleId="Footer">
    <w:name w:val="footer"/>
    <w:basedOn w:val="Normal"/>
    <w:link w:val="FooterChar"/>
    <w:uiPriority w:val="99"/>
    <w:rsid w:val="00E9744A"/>
    <w:pPr>
      <w:tabs>
        <w:tab w:val="center" w:pos="4320"/>
        <w:tab w:val="right" w:pos="8640"/>
      </w:tabs>
    </w:pPr>
  </w:style>
  <w:style w:type="character" w:customStyle="1" w:styleId="FooterChar">
    <w:name w:val="Footer Char"/>
    <w:basedOn w:val="DefaultParagraphFont"/>
    <w:link w:val="Footer"/>
    <w:uiPriority w:val="99"/>
    <w:semiHidden/>
    <w:locked/>
    <w:rsid w:val="00B570CC"/>
    <w:rPr>
      <w:rFonts w:cs="Times New Roman"/>
      <w:sz w:val="24"/>
      <w:szCs w:val="24"/>
    </w:rPr>
  </w:style>
  <w:style w:type="character" w:styleId="PageNumber">
    <w:name w:val="page number"/>
    <w:basedOn w:val="DefaultParagraphFont"/>
    <w:uiPriority w:val="99"/>
    <w:rsid w:val="00E9744A"/>
    <w:rPr>
      <w:rFonts w:cs="Times New Roman"/>
    </w:rPr>
  </w:style>
  <w:style w:type="character" w:customStyle="1" w:styleId="PlainTextChar">
    <w:name w:val="Plain Text Char"/>
    <w:uiPriority w:val="99"/>
    <w:locked/>
    <w:rsid w:val="008F7C74"/>
    <w:rPr>
      <w:rFonts w:ascii="Courier New" w:hAnsi="Courier New"/>
    </w:rPr>
  </w:style>
  <w:style w:type="paragraph" w:styleId="PlainText">
    <w:name w:val="Plain Text"/>
    <w:basedOn w:val="Normal"/>
    <w:link w:val="PlainTextChar1"/>
    <w:uiPriority w:val="99"/>
    <w:rsid w:val="008F7C74"/>
    <w:rPr>
      <w:rFonts w:ascii="Courier New" w:hAnsi="Courier New"/>
      <w:sz w:val="20"/>
      <w:szCs w:val="20"/>
    </w:rPr>
  </w:style>
  <w:style w:type="character" w:customStyle="1" w:styleId="PlainTextChar1">
    <w:name w:val="Plain Text Char1"/>
    <w:basedOn w:val="DefaultParagraphFont"/>
    <w:link w:val="PlainText"/>
    <w:uiPriority w:val="99"/>
    <w:semiHidden/>
    <w:locked/>
    <w:rsid w:val="00B570CC"/>
    <w:rPr>
      <w:rFonts w:ascii="Courier New" w:hAnsi="Courier New" w:cs="Courier New"/>
      <w:sz w:val="20"/>
      <w:szCs w:val="20"/>
    </w:rPr>
  </w:style>
  <w:style w:type="paragraph" w:styleId="Header">
    <w:name w:val="header"/>
    <w:basedOn w:val="Normal"/>
    <w:link w:val="HeaderChar"/>
    <w:uiPriority w:val="99"/>
    <w:rsid w:val="001F29B0"/>
    <w:pPr>
      <w:tabs>
        <w:tab w:val="center" w:pos="4320"/>
        <w:tab w:val="right" w:pos="8640"/>
      </w:tabs>
    </w:pPr>
  </w:style>
  <w:style w:type="character" w:customStyle="1" w:styleId="HeaderChar">
    <w:name w:val="Header Char"/>
    <w:basedOn w:val="DefaultParagraphFont"/>
    <w:link w:val="Header"/>
    <w:uiPriority w:val="99"/>
    <w:locked/>
    <w:rsid w:val="00B570CC"/>
    <w:rPr>
      <w:rFonts w:cs="Times New Roman"/>
      <w:sz w:val="24"/>
      <w:szCs w:val="24"/>
    </w:rPr>
  </w:style>
  <w:style w:type="paragraph" w:styleId="BalloonText">
    <w:name w:val="Balloon Text"/>
    <w:basedOn w:val="Normal"/>
    <w:link w:val="BalloonTextChar"/>
    <w:uiPriority w:val="99"/>
    <w:semiHidden/>
    <w:rsid w:val="001F29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0CC"/>
    <w:rPr>
      <w:rFonts w:cs="Times New Roman"/>
      <w:sz w:val="2"/>
    </w:rPr>
  </w:style>
  <w:style w:type="character" w:styleId="CommentReference">
    <w:name w:val="annotation reference"/>
    <w:basedOn w:val="DefaultParagraphFont"/>
    <w:uiPriority w:val="99"/>
    <w:semiHidden/>
    <w:rsid w:val="00EC2BD8"/>
    <w:rPr>
      <w:rFonts w:cs="Times New Roman"/>
      <w:sz w:val="16"/>
      <w:szCs w:val="16"/>
    </w:rPr>
  </w:style>
  <w:style w:type="paragraph" w:styleId="CommentText">
    <w:name w:val="annotation text"/>
    <w:basedOn w:val="Normal"/>
    <w:link w:val="CommentTextChar"/>
    <w:uiPriority w:val="99"/>
    <w:semiHidden/>
    <w:rsid w:val="00EC2BD8"/>
    <w:rPr>
      <w:sz w:val="20"/>
      <w:szCs w:val="20"/>
    </w:rPr>
  </w:style>
  <w:style w:type="character" w:customStyle="1" w:styleId="CommentTextChar">
    <w:name w:val="Comment Text Char"/>
    <w:basedOn w:val="DefaultParagraphFont"/>
    <w:link w:val="CommentText"/>
    <w:uiPriority w:val="99"/>
    <w:semiHidden/>
    <w:locked/>
    <w:rsid w:val="00B570CC"/>
    <w:rPr>
      <w:rFonts w:cs="Times New Roman"/>
      <w:sz w:val="20"/>
      <w:szCs w:val="20"/>
    </w:rPr>
  </w:style>
  <w:style w:type="paragraph" w:styleId="CommentSubject">
    <w:name w:val="annotation subject"/>
    <w:basedOn w:val="CommentText"/>
    <w:next w:val="CommentText"/>
    <w:link w:val="CommentSubjectChar"/>
    <w:uiPriority w:val="99"/>
    <w:semiHidden/>
    <w:rsid w:val="00EC2BD8"/>
    <w:rPr>
      <w:b/>
      <w:bCs/>
    </w:rPr>
  </w:style>
  <w:style w:type="character" w:customStyle="1" w:styleId="CommentSubjectChar">
    <w:name w:val="Comment Subject Char"/>
    <w:basedOn w:val="CommentTextChar"/>
    <w:link w:val="CommentSubject"/>
    <w:uiPriority w:val="99"/>
    <w:semiHidden/>
    <w:locked/>
    <w:rsid w:val="00B570CC"/>
    <w:rPr>
      <w:rFonts w:cs="Times New Roman"/>
      <w:b/>
      <w:bCs/>
      <w:sz w:val="20"/>
      <w:szCs w:val="20"/>
    </w:rPr>
  </w:style>
  <w:style w:type="paragraph" w:styleId="HTMLPreformatted">
    <w:name w:val="HTML Preformatted"/>
    <w:basedOn w:val="Normal"/>
    <w:link w:val="HTMLPreformattedChar"/>
    <w:uiPriority w:val="99"/>
    <w:semiHidden/>
    <w:unhideWhenUsed/>
    <w:rsid w:val="005A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485F"/>
    <w:rPr>
      <w:rFonts w:ascii="Courier New" w:hAnsi="Courier New" w:cs="Courier New"/>
      <w:sz w:val="20"/>
      <w:szCs w:val="20"/>
    </w:rPr>
  </w:style>
  <w:style w:type="character" w:styleId="HTMLTypewriter">
    <w:name w:val="HTML Typewriter"/>
    <w:basedOn w:val="DefaultParagraphFont"/>
    <w:uiPriority w:val="99"/>
    <w:semiHidden/>
    <w:unhideWhenUsed/>
    <w:rsid w:val="005A485F"/>
    <w:rPr>
      <w:rFonts w:ascii="Courier New" w:eastAsia="Times New Roman" w:hAnsi="Courier New" w:cs="Courier New"/>
      <w:sz w:val="20"/>
      <w:szCs w:val="20"/>
    </w:rPr>
  </w:style>
  <w:style w:type="paragraph" w:customStyle="1" w:styleId="aolmailmsonormal">
    <w:name w:val="aolmail_msonormal"/>
    <w:basedOn w:val="Normal"/>
    <w:rsid w:val="002A5E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01725">
      <w:bodyDiv w:val="1"/>
      <w:marLeft w:val="0"/>
      <w:marRight w:val="0"/>
      <w:marTop w:val="0"/>
      <w:marBottom w:val="0"/>
      <w:divBdr>
        <w:top w:val="none" w:sz="0" w:space="0" w:color="auto"/>
        <w:left w:val="none" w:sz="0" w:space="0" w:color="auto"/>
        <w:bottom w:val="none" w:sz="0" w:space="0" w:color="auto"/>
        <w:right w:val="none" w:sz="0" w:space="0" w:color="auto"/>
      </w:divBdr>
    </w:div>
    <w:div w:id="847452435">
      <w:bodyDiv w:val="1"/>
      <w:marLeft w:val="0"/>
      <w:marRight w:val="0"/>
      <w:marTop w:val="0"/>
      <w:marBottom w:val="0"/>
      <w:divBdr>
        <w:top w:val="none" w:sz="0" w:space="0" w:color="auto"/>
        <w:left w:val="none" w:sz="0" w:space="0" w:color="auto"/>
        <w:bottom w:val="none" w:sz="0" w:space="0" w:color="auto"/>
        <w:right w:val="none" w:sz="0" w:space="0" w:color="auto"/>
      </w:divBdr>
      <w:divsChild>
        <w:div w:id="1357000213">
          <w:marLeft w:val="0"/>
          <w:marRight w:val="0"/>
          <w:marTop w:val="0"/>
          <w:marBottom w:val="0"/>
          <w:divBdr>
            <w:top w:val="none" w:sz="0" w:space="0" w:color="auto"/>
            <w:left w:val="none" w:sz="0" w:space="0" w:color="auto"/>
            <w:bottom w:val="none" w:sz="0" w:space="0" w:color="auto"/>
            <w:right w:val="none" w:sz="0" w:space="0" w:color="auto"/>
          </w:divBdr>
        </w:div>
        <w:div w:id="1775901542">
          <w:marLeft w:val="0"/>
          <w:marRight w:val="0"/>
          <w:marTop w:val="0"/>
          <w:marBottom w:val="0"/>
          <w:divBdr>
            <w:top w:val="none" w:sz="0" w:space="0" w:color="auto"/>
            <w:left w:val="none" w:sz="0" w:space="0" w:color="auto"/>
            <w:bottom w:val="none" w:sz="0" w:space="0" w:color="auto"/>
            <w:right w:val="none" w:sz="0" w:space="0" w:color="auto"/>
          </w:divBdr>
        </w:div>
        <w:div w:id="448818985">
          <w:marLeft w:val="0"/>
          <w:marRight w:val="0"/>
          <w:marTop w:val="0"/>
          <w:marBottom w:val="0"/>
          <w:divBdr>
            <w:top w:val="none" w:sz="0" w:space="0" w:color="auto"/>
            <w:left w:val="none" w:sz="0" w:space="0" w:color="auto"/>
            <w:bottom w:val="none" w:sz="0" w:space="0" w:color="auto"/>
            <w:right w:val="none" w:sz="0" w:space="0" w:color="auto"/>
          </w:divBdr>
        </w:div>
        <w:div w:id="586689102">
          <w:marLeft w:val="0"/>
          <w:marRight w:val="0"/>
          <w:marTop w:val="0"/>
          <w:marBottom w:val="0"/>
          <w:divBdr>
            <w:top w:val="none" w:sz="0" w:space="0" w:color="auto"/>
            <w:left w:val="none" w:sz="0" w:space="0" w:color="auto"/>
            <w:bottom w:val="none" w:sz="0" w:space="0" w:color="auto"/>
            <w:right w:val="none" w:sz="0" w:space="0" w:color="auto"/>
          </w:divBdr>
        </w:div>
        <w:div w:id="435830516">
          <w:marLeft w:val="0"/>
          <w:marRight w:val="0"/>
          <w:marTop w:val="0"/>
          <w:marBottom w:val="0"/>
          <w:divBdr>
            <w:top w:val="none" w:sz="0" w:space="0" w:color="auto"/>
            <w:left w:val="none" w:sz="0" w:space="0" w:color="auto"/>
            <w:bottom w:val="none" w:sz="0" w:space="0" w:color="auto"/>
            <w:right w:val="none" w:sz="0" w:space="0" w:color="auto"/>
          </w:divBdr>
        </w:div>
      </w:divsChild>
    </w:div>
    <w:div w:id="858355855">
      <w:bodyDiv w:val="1"/>
      <w:marLeft w:val="0"/>
      <w:marRight w:val="0"/>
      <w:marTop w:val="0"/>
      <w:marBottom w:val="0"/>
      <w:divBdr>
        <w:top w:val="none" w:sz="0" w:space="0" w:color="auto"/>
        <w:left w:val="none" w:sz="0" w:space="0" w:color="auto"/>
        <w:bottom w:val="none" w:sz="0" w:space="0" w:color="auto"/>
        <w:right w:val="none" w:sz="0" w:space="0" w:color="auto"/>
      </w:divBdr>
    </w:div>
    <w:div w:id="863445709">
      <w:bodyDiv w:val="1"/>
      <w:marLeft w:val="0"/>
      <w:marRight w:val="0"/>
      <w:marTop w:val="0"/>
      <w:marBottom w:val="0"/>
      <w:divBdr>
        <w:top w:val="none" w:sz="0" w:space="0" w:color="auto"/>
        <w:left w:val="none" w:sz="0" w:space="0" w:color="auto"/>
        <w:bottom w:val="none" w:sz="0" w:space="0" w:color="auto"/>
        <w:right w:val="none" w:sz="0" w:space="0" w:color="auto"/>
      </w:divBdr>
      <w:divsChild>
        <w:div w:id="1740976173">
          <w:marLeft w:val="0"/>
          <w:marRight w:val="0"/>
          <w:marTop w:val="0"/>
          <w:marBottom w:val="0"/>
          <w:divBdr>
            <w:top w:val="none" w:sz="0" w:space="0" w:color="auto"/>
            <w:left w:val="none" w:sz="0" w:space="0" w:color="auto"/>
            <w:bottom w:val="none" w:sz="0" w:space="0" w:color="auto"/>
            <w:right w:val="none" w:sz="0" w:space="0" w:color="auto"/>
          </w:divBdr>
        </w:div>
      </w:divsChild>
    </w:div>
    <w:div w:id="1446658961">
      <w:marLeft w:val="0"/>
      <w:marRight w:val="0"/>
      <w:marTop w:val="0"/>
      <w:marBottom w:val="0"/>
      <w:divBdr>
        <w:top w:val="none" w:sz="0" w:space="0" w:color="auto"/>
        <w:left w:val="none" w:sz="0" w:space="0" w:color="auto"/>
        <w:bottom w:val="none" w:sz="0" w:space="0" w:color="auto"/>
        <w:right w:val="none" w:sz="0" w:space="0" w:color="auto"/>
      </w:divBdr>
    </w:div>
    <w:div w:id="1446658962">
      <w:marLeft w:val="0"/>
      <w:marRight w:val="0"/>
      <w:marTop w:val="0"/>
      <w:marBottom w:val="0"/>
      <w:divBdr>
        <w:top w:val="none" w:sz="0" w:space="0" w:color="auto"/>
        <w:left w:val="none" w:sz="0" w:space="0" w:color="auto"/>
        <w:bottom w:val="none" w:sz="0" w:space="0" w:color="auto"/>
        <w:right w:val="none" w:sz="0" w:space="0" w:color="auto"/>
      </w:divBdr>
    </w:div>
    <w:div w:id="1446658963">
      <w:marLeft w:val="0"/>
      <w:marRight w:val="0"/>
      <w:marTop w:val="0"/>
      <w:marBottom w:val="0"/>
      <w:divBdr>
        <w:top w:val="none" w:sz="0" w:space="0" w:color="auto"/>
        <w:left w:val="none" w:sz="0" w:space="0" w:color="auto"/>
        <w:bottom w:val="none" w:sz="0" w:space="0" w:color="auto"/>
        <w:right w:val="none" w:sz="0" w:space="0" w:color="auto"/>
      </w:divBdr>
    </w:div>
    <w:div w:id="1446658964">
      <w:marLeft w:val="0"/>
      <w:marRight w:val="0"/>
      <w:marTop w:val="0"/>
      <w:marBottom w:val="0"/>
      <w:divBdr>
        <w:top w:val="none" w:sz="0" w:space="0" w:color="auto"/>
        <w:left w:val="none" w:sz="0" w:space="0" w:color="auto"/>
        <w:bottom w:val="none" w:sz="0" w:space="0" w:color="auto"/>
        <w:right w:val="none" w:sz="0" w:space="0" w:color="auto"/>
      </w:divBdr>
    </w:div>
    <w:div w:id="1446658965">
      <w:marLeft w:val="0"/>
      <w:marRight w:val="0"/>
      <w:marTop w:val="0"/>
      <w:marBottom w:val="0"/>
      <w:divBdr>
        <w:top w:val="none" w:sz="0" w:space="0" w:color="auto"/>
        <w:left w:val="none" w:sz="0" w:space="0" w:color="auto"/>
        <w:bottom w:val="none" w:sz="0" w:space="0" w:color="auto"/>
        <w:right w:val="none" w:sz="0" w:space="0" w:color="auto"/>
      </w:divBdr>
    </w:div>
    <w:div w:id="1446658966">
      <w:marLeft w:val="0"/>
      <w:marRight w:val="0"/>
      <w:marTop w:val="0"/>
      <w:marBottom w:val="0"/>
      <w:divBdr>
        <w:top w:val="none" w:sz="0" w:space="0" w:color="auto"/>
        <w:left w:val="none" w:sz="0" w:space="0" w:color="auto"/>
        <w:bottom w:val="none" w:sz="0" w:space="0" w:color="auto"/>
        <w:right w:val="none" w:sz="0" w:space="0" w:color="auto"/>
      </w:divBdr>
    </w:div>
    <w:div w:id="1446658967">
      <w:marLeft w:val="0"/>
      <w:marRight w:val="0"/>
      <w:marTop w:val="0"/>
      <w:marBottom w:val="0"/>
      <w:divBdr>
        <w:top w:val="none" w:sz="0" w:space="0" w:color="auto"/>
        <w:left w:val="none" w:sz="0" w:space="0" w:color="auto"/>
        <w:bottom w:val="none" w:sz="0" w:space="0" w:color="auto"/>
        <w:right w:val="none" w:sz="0" w:space="0" w:color="auto"/>
      </w:divBdr>
    </w:div>
    <w:div w:id="1446658968">
      <w:marLeft w:val="0"/>
      <w:marRight w:val="0"/>
      <w:marTop w:val="0"/>
      <w:marBottom w:val="0"/>
      <w:divBdr>
        <w:top w:val="none" w:sz="0" w:space="0" w:color="auto"/>
        <w:left w:val="none" w:sz="0" w:space="0" w:color="auto"/>
        <w:bottom w:val="none" w:sz="0" w:space="0" w:color="auto"/>
        <w:right w:val="none" w:sz="0" w:space="0" w:color="auto"/>
      </w:divBdr>
    </w:div>
    <w:div w:id="1446658969">
      <w:marLeft w:val="0"/>
      <w:marRight w:val="0"/>
      <w:marTop w:val="0"/>
      <w:marBottom w:val="0"/>
      <w:divBdr>
        <w:top w:val="none" w:sz="0" w:space="0" w:color="auto"/>
        <w:left w:val="none" w:sz="0" w:space="0" w:color="auto"/>
        <w:bottom w:val="none" w:sz="0" w:space="0" w:color="auto"/>
        <w:right w:val="none" w:sz="0" w:space="0" w:color="auto"/>
      </w:divBdr>
    </w:div>
    <w:div w:id="1446658970">
      <w:marLeft w:val="0"/>
      <w:marRight w:val="0"/>
      <w:marTop w:val="0"/>
      <w:marBottom w:val="0"/>
      <w:divBdr>
        <w:top w:val="none" w:sz="0" w:space="0" w:color="auto"/>
        <w:left w:val="none" w:sz="0" w:space="0" w:color="auto"/>
        <w:bottom w:val="none" w:sz="0" w:space="0" w:color="auto"/>
        <w:right w:val="none" w:sz="0" w:space="0" w:color="auto"/>
      </w:divBdr>
    </w:div>
    <w:div w:id="1446658971">
      <w:marLeft w:val="0"/>
      <w:marRight w:val="0"/>
      <w:marTop w:val="0"/>
      <w:marBottom w:val="0"/>
      <w:divBdr>
        <w:top w:val="none" w:sz="0" w:space="0" w:color="auto"/>
        <w:left w:val="none" w:sz="0" w:space="0" w:color="auto"/>
        <w:bottom w:val="none" w:sz="0" w:space="0" w:color="auto"/>
        <w:right w:val="none" w:sz="0" w:space="0" w:color="auto"/>
      </w:divBdr>
    </w:div>
    <w:div w:id="1446658972">
      <w:marLeft w:val="0"/>
      <w:marRight w:val="0"/>
      <w:marTop w:val="0"/>
      <w:marBottom w:val="0"/>
      <w:divBdr>
        <w:top w:val="none" w:sz="0" w:space="0" w:color="auto"/>
        <w:left w:val="none" w:sz="0" w:space="0" w:color="auto"/>
        <w:bottom w:val="none" w:sz="0" w:space="0" w:color="auto"/>
        <w:right w:val="none" w:sz="0" w:space="0" w:color="auto"/>
      </w:divBdr>
    </w:div>
    <w:div w:id="1446658973">
      <w:marLeft w:val="0"/>
      <w:marRight w:val="0"/>
      <w:marTop w:val="0"/>
      <w:marBottom w:val="0"/>
      <w:divBdr>
        <w:top w:val="none" w:sz="0" w:space="0" w:color="auto"/>
        <w:left w:val="none" w:sz="0" w:space="0" w:color="auto"/>
        <w:bottom w:val="none" w:sz="0" w:space="0" w:color="auto"/>
        <w:right w:val="none" w:sz="0" w:space="0" w:color="auto"/>
      </w:divBdr>
    </w:div>
    <w:div w:id="19838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MSI PRESS</vt:lpstr>
    </vt:vector>
  </TitlesOfParts>
  <Company>HIRECOACH</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 PRESS</dc:title>
  <dc:creator>Dr. Patt H. Pickett</dc:creator>
  <cp:lastModifiedBy>Betty Leaver</cp:lastModifiedBy>
  <cp:revision>2</cp:revision>
  <cp:lastPrinted>2020-01-30T03:34:00Z</cp:lastPrinted>
  <dcterms:created xsi:type="dcterms:W3CDTF">2020-01-30T03:35:00Z</dcterms:created>
  <dcterms:modified xsi:type="dcterms:W3CDTF">2020-01-30T03:35:00Z</dcterms:modified>
</cp:coreProperties>
</file>