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356BF" w14:textId="2027B6D2" w:rsidR="00636AE2" w:rsidRDefault="00636AE2" w:rsidP="00636AE2">
      <w:r>
        <w:t>2021 thought (beyond/for the tracker)</w:t>
      </w:r>
    </w:p>
    <w:p w14:paraId="2D286939" w14:textId="40B8638C" w:rsidR="00E97D9E" w:rsidRDefault="00E97D9E" w:rsidP="00636AE2">
      <w:r>
        <w:t>Personal story. Skundrich; Rocio; Nick Itsines</w:t>
      </w:r>
      <w:r w:rsidR="00DE7399">
        <w:t>, Bernhardt</w:t>
      </w:r>
    </w:p>
    <w:p w14:paraId="01101594" w14:textId="4F87F0A9" w:rsidR="00636AE2" w:rsidRDefault="00636AE2" w:rsidP="00636AE2">
      <w:r>
        <w:t>combined article on The Importance of Mastering Dialects in Reaching Native-Like Second Language Proficiency:</w:t>
      </w:r>
    </w:p>
    <w:p w14:paraId="5A4EB3D0" w14:textId="2C807A87" w:rsidR="00636AE2" w:rsidRDefault="00636AE2" w:rsidP="00636AE2">
      <w:r>
        <w:tab/>
        <w:t>Lampe</w:t>
      </w:r>
    </w:p>
    <w:p w14:paraId="57E95CB1" w14:textId="57DB1F8E" w:rsidR="00636AE2" w:rsidRDefault="00636AE2" w:rsidP="00636AE2">
      <w:r>
        <w:tab/>
        <w:t>Kubler</w:t>
      </w:r>
    </w:p>
    <w:p w14:paraId="0C565C90" w14:textId="33E6A434" w:rsidR="00636AE2" w:rsidRDefault="00636AE2" w:rsidP="00636AE2">
      <w:r>
        <w:tab/>
        <w:t>Leaver</w:t>
      </w:r>
    </w:p>
    <w:p w14:paraId="323637FB" w14:textId="7B8F44F7" w:rsidR="00636AE2" w:rsidRDefault="00636AE2" w:rsidP="00636AE2">
      <w:r>
        <w:tab/>
        <w:t>Someone for Spanish?</w:t>
      </w:r>
      <w:r w:rsidR="00E97D9E">
        <w:t xml:space="preserve"> Christine?</w:t>
      </w:r>
    </w:p>
    <w:p w14:paraId="09E69006" w14:textId="1C054AA6" w:rsidR="00636AE2" w:rsidRDefault="00636AE2" w:rsidP="00636AE2">
      <w:r>
        <w:t>Bernhardt</w:t>
      </w:r>
    </w:p>
    <w:p w14:paraId="120D7B1A" w14:textId="5144E357" w:rsidR="00636AE2" w:rsidRDefault="00636AE2" w:rsidP="00636AE2">
      <w:r>
        <w:t>Franke (motivation)</w:t>
      </w:r>
    </w:p>
    <w:p w14:paraId="4981AF26" w14:textId="5AD267C8" w:rsidR="00636AE2" w:rsidRDefault="00636AE2" w:rsidP="00636AE2">
      <w:r>
        <w:t>Brendle. Writing (did he do one earlier? If yes, could he address testing writing?)</w:t>
      </w:r>
    </w:p>
    <w:p w14:paraId="54E44211" w14:textId="054132B0" w:rsidR="00636AE2" w:rsidRDefault="00636AE2" w:rsidP="00636AE2">
      <w:r>
        <w:t xml:space="preserve">Farraj. </w:t>
      </w:r>
      <w:r w:rsidR="00E97D9E">
        <w:t>I</w:t>
      </w:r>
      <w:r>
        <w:t>mmersion</w:t>
      </w:r>
    </w:p>
    <w:p w14:paraId="6F752703" w14:textId="314CF907" w:rsidR="00E97D9E" w:rsidRDefault="00E97D9E" w:rsidP="00636AE2">
      <w:r>
        <w:t>Translation standards. Rocio</w:t>
      </w:r>
    </w:p>
    <w:sectPr w:rsidR="00E9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E2"/>
    <w:rsid w:val="004F16D6"/>
    <w:rsid w:val="00636AE2"/>
    <w:rsid w:val="00DE7399"/>
    <w:rsid w:val="00E9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9599"/>
  <w15:chartTrackingRefBased/>
  <w15:docId w15:val="{EB4917B5-3CAA-4802-A411-4C32F0F9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Leaver</dc:creator>
  <cp:keywords/>
  <dc:description/>
  <cp:lastModifiedBy>Betty Leaver</cp:lastModifiedBy>
  <cp:revision>4</cp:revision>
  <dcterms:created xsi:type="dcterms:W3CDTF">2020-12-16T06:01:00Z</dcterms:created>
  <dcterms:modified xsi:type="dcterms:W3CDTF">2020-12-16T06:11:00Z</dcterms:modified>
</cp:coreProperties>
</file>